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240DF57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2026年度办公用品供应商采购</w:t>
      </w: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（重新采购）</w:t>
      </w: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报价文件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5893413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人：</w:t>
      </w:r>
    </w:p>
    <w:p w14:paraId="39FB939E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756CBFD2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0EA75C5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 xml:space="preserve">年  月  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日</w:t>
      </w:r>
    </w:p>
    <w:p w14:paraId="62285F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br w:type="page"/>
      </w:r>
    </w:p>
    <w:p w14:paraId="4032CF6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一、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报价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书</w:t>
      </w:r>
    </w:p>
    <w:p w14:paraId="7604A01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348" w:firstLineChars="200"/>
        <w:textAlignment w:val="auto"/>
        <w:rPr>
          <w:rFonts w:hint="default" w:ascii="Times New Roman" w:hAnsi="Times New Roman" w:eastAsia="仿宋_GB2312" w:cs="Times New Roman"/>
          <w:b/>
          <w:sz w:val="18"/>
          <w:szCs w:val="18"/>
          <w:u w:val="single"/>
        </w:rPr>
      </w:pPr>
    </w:p>
    <w:p w14:paraId="4911824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/>
          <w:sz w:val="28"/>
          <w:szCs w:val="28"/>
          <w:u w:val="single"/>
        </w:rPr>
      </w:pPr>
      <w:r>
        <w:rPr>
          <w:rFonts w:hint="eastAsia" w:cs="Times New Roman"/>
          <w:b w:val="0"/>
          <w:bCs/>
          <w:sz w:val="28"/>
          <w:szCs w:val="28"/>
          <w:u w:val="none"/>
          <w:lang w:val="en-US" w:eastAsia="zh-CN"/>
        </w:rPr>
        <w:t>东莞市滨海湾新区控股有限公司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u w:val="none"/>
        </w:rPr>
        <w:t>：</w:t>
      </w:r>
    </w:p>
    <w:p w14:paraId="3E1920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24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我方自愿参加贵司组织的</w:t>
      </w:r>
      <w:r>
        <w:rPr>
          <w:rFonts w:hint="eastAsia" w:cs="Times New Roman"/>
          <w:spacing w:val="-6"/>
          <w:sz w:val="28"/>
          <w:szCs w:val="28"/>
          <w:u w:val="single"/>
          <w:lang w:val="en-US" w:eastAsia="zh-CN"/>
        </w:rPr>
        <w:t>2026年度办公用品供应商采购（重新采购）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工作，在对本项工作内容及要求已经充分理解及确认</w:t>
      </w:r>
      <w:r>
        <w:rPr>
          <w:rFonts w:hint="default" w:ascii="Times New Roman" w:hAnsi="Times New Roman" w:cs="Times New Roman"/>
          <w:spacing w:val="-6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并完全了解工作现场的条件的前提下，我方愿</w:t>
      </w:r>
      <w:r>
        <w:rPr>
          <w:rFonts w:hint="default" w:ascii="Times New Roman" w:hAnsi="Times New Roman" w:cs="Times New Roman"/>
          <w:spacing w:val="-6"/>
          <w:sz w:val="28"/>
          <w:szCs w:val="28"/>
          <w:lang w:val="en-US" w:eastAsia="zh-CN"/>
        </w:rPr>
        <w:t>报价为：</w:t>
      </w:r>
      <w:r>
        <w:rPr>
          <w:rFonts w:hint="eastAsia" w:cs="Times New Roman"/>
          <w:spacing w:val="-6"/>
          <w:sz w:val="28"/>
          <w:szCs w:val="28"/>
          <w:lang w:val="en-US" w:eastAsia="zh-CN"/>
        </w:rPr>
        <w:t>以</w:t>
      </w:r>
      <w:r>
        <w:rPr>
          <w:rFonts w:hint="default" w:ascii="Times New Roman" w:hAnsi="Times New Roman" w:cs="Times New Roman"/>
          <w:spacing w:val="-6"/>
          <w:sz w:val="28"/>
          <w:szCs w:val="28"/>
          <w:lang w:val="en-US" w:eastAsia="zh-CN"/>
        </w:rPr>
        <w:t>办公用品采购清单的单价为基准</w:t>
      </w:r>
      <w:r>
        <w:rPr>
          <w:rFonts w:hint="eastAsia" w:cs="Times New Roman"/>
          <w:spacing w:val="-6"/>
          <w:sz w:val="28"/>
          <w:szCs w:val="28"/>
          <w:lang w:val="en-US" w:eastAsia="zh-CN"/>
        </w:rPr>
        <w:t>下浮</w:t>
      </w:r>
      <w:r>
        <w:rPr>
          <w:rFonts w:hint="eastAsia" w:cs="Times New Roman"/>
          <w:spacing w:val="-6"/>
          <w:sz w:val="28"/>
          <w:szCs w:val="28"/>
          <w:u w:val="single"/>
          <w:lang w:val="en-US" w:eastAsia="zh-CN"/>
        </w:rPr>
        <w:t xml:space="preserve">     %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u w:val="none"/>
          <w:lang w:eastAsia="zh-CN"/>
        </w:rPr>
        <w:t>。</w:t>
      </w:r>
      <w:r>
        <w:rPr>
          <w:rFonts w:hint="eastAsia" w:cs="Times New Roman"/>
          <w:spacing w:val="-6"/>
          <w:sz w:val="28"/>
          <w:szCs w:val="28"/>
          <w:u w:val="none"/>
          <w:lang w:val="en-US" w:eastAsia="zh-CN"/>
        </w:rPr>
        <w:t xml:space="preserve"> </w:t>
      </w:r>
    </w:p>
    <w:p w14:paraId="39C2C14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备注：</w:t>
      </w:r>
      <w:r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本报价含税单价，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报价税率一律按照增值税专用发票</w:t>
      </w:r>
      <w:r>
        <w:rPr>
          <w:rFonts w:hint="eastAsia" w:cs="Times New Roman"/>
          <w:b w:val="0"/>
          <w:bCs w:val="0"/>
          <w:kern w:val="2"/>
          <w:sz w:val="28"/>
          <w:szCs w:val="28"/>
          <w:lang w:val="en-US" w:eastAsia="zh-CN" w:bidi="ar-SA"/>
        </w:rPr>
        <w:t>13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%考虑，如</w:t>
      </w:r>
      <w:r>
        <w:rPr>
          <w:rFonts w:hint="eastAsia" w:cs="Times New Roman"/>
          <w:b w:val="0"/>
          <w:bCs w:val="0"/>
          <w:kern w:val="2"/>
          <w:sz w:val="28"/>
          <w:szCs w:val="28"/>
          <w:lang w:val="en-US" w:eastAsia="zh-CN" w:bidi="ar-SA"/>
        </w:rPr>
        <w:t>报价人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实际税率低于该税率，</w:t>
      </w:r>
      <w:r>
        <w:rPr>
          <w:rFonts w:hint="default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业主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将根据实际税率扣减费用。</w:t>
      </w:r>
    </w:p>
    <w:p w14:paraId="00639ED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7D26677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3F207B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人名称（公章）：</w:t>
      </w:r>
    </w:p>
    <w:p w14:paraId="3376AA6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法定代表人或授权委托人（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）：</w:t>
      </w:r>
    </w:p>
    <w:p w14:paraId="6285CE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Times New Roman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76038AA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、法定代表人身份证明</w:t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555DCE1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人名称：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 xml:space="preserve"> </w:t>
      </w:r>
    </w:p>
    <w:p w14:paraId="32AA53B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单位性质：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</w:t>
      </w:r>
    </w:p>
    <w:p w14:paraId="48DA22D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地址：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    </w:t>
      </w:r>
    </w:p>
    <w:p w14:paraId="30C0FB9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成立时间：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602FC0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经营期限：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</w:p>
    <w:p w14:paraId="6F06758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姓名：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性别：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年龄：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职务：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</w:t>
      </w:r>
    </w:p>
    <w:p w14:paraId="5A9AF3B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系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人名称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的法定代表人。</w:t>
      </w:r>
    </w:p>
    <w:p w14:paraId="3586717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特此证明。</w:t>
      </w:r>
    </w:p>
    <w:p w14:paraId="35E737C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附：法定代表人身份证复印件。</w:t>
      </w:r>
    </w:p>
    <w:tbl>
      <w:tblPr>
        <w:tblStyle w:val="13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34CD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819" w:type="dxa"/>
            <w:vAlign w:val="center"/>
          </w:tcPr>
          <w:p w14:paraId="11600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6AC96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6D1816F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人（公章）：</w:t>
      </w:r>
    </w:p>
    <w:p w14:paraId="2B44E4B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3A7594C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kern w:val="44"/>
          <w:sz w:val="28"/>
          <w:szCs w:val="28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08A2A94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</w:p>
    <w:p w14:paraId="3507461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东莞市滨海湾新区控股有限公司</w:t>
      </w:r>
    </w:p>
    <w:p w14:paraId="3DD3B60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2026年度办公用品供应商采购（重新采购）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文件、签订合同和处理有关事宜，其法律后果由我方承担。代理人无转委托权。</w:t>
      </w:r>
    </w:p>
    <w:p w14:paraId="7FD884D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7D107D6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附：委托代理人身份证复印件</w:t>
      </w:r>
    </w:p>
    <w:p w14:paraId="0E4B348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tbl>
      <w:tblPr>
        <w:tblStyle w:val="13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7587A9D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6706D8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四、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营业执照复印件</w:t>
      </w:r>
    </w:p>
    <w:p w14:paraId="780D4B34">
      <w:pPr>
        <w:rPr>
          <w:rFonts w:hint="default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br w:type="page"/>
      </w:r>
    </w:p>
    <w:p w14:paraId="01F937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bookmarkStart w:id="0" w:name="_Toc417050365"/>
      <w:bookmarkStart w:id="1" w:name="_Toc466541037"/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五、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经营活动中没有重大违法记录的书面声明</w:t>
      </w:r>
      <w:bookmarkEnd w:id="0"/>
      <w:bookmarkEnd w:id="1"/>
    </w:p>
    <w:p w14:paraId="26180F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3675C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东莞市滨海湾新区控股有限公司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：</w:t>
      </w:r>
    </w:p>
    <w:p w14:paraId="12B3E5E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2026年度办公用品供应商采购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（重新采购）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中声明：本公司参加本项目政府采购前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3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207A987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特此声明！</w:t>
      </w:r>
    </w:p>
    <w:p w14:paraId="4773D41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298FF37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37315C7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报价人名称（公章）：</w:t>
      </w:r>
    </w:p>
    <w:p w14:paraId="3E017F0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报价人法定代表人或受委托人（签名或盖章）：</w:t>
      </w:r>
    </w:p>
    <w:p w14:paraId="5FB445E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18BD51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不属于失信被执行人证明</w:t>
      </w:r>
    </w:p>
    <w:p w14:paraId="2339DF79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1、“信用中国”网站(www.creditchina.gov.cn)截图证明</w:t>
      </w:r>
    </w:p>
    <w:p w14:paraId="527D4E1D">
      <w:pP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015F8585">
      <w:pPr>
        <w:pStyle w:val="2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 w:bidi="ar-SA"/>
        </w:rPr>
        <w:t>2、中国政府采购网(www.ccgp.gov.cn)</w:t>
      </w:r>
      <w:r>
        <w:rPr>
          <w:rFonts w:hint="eastAsia"/>
          <w:sz w:val="28"/>
          <w:szCs w:val="28"/>
          <w:lang w:val="en-US" w:eastAsia="zh-CN"/>
        </w:rPr>
        <w:t>截图证明</w:t>
      </w:r>
    </w:p>
    <w:p w14:paraId="546CDE9C">
      <w:pP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667E2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七、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报价需求响应承诺函</w:t>
      </w:r>
    </w:p>
    <w:p w14:paraId="5AE4EF0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</w:p>
    <w:p w14:paraId="4AEA009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东莞市滨海湾新区控股有限公司</w:t>
      </w:r>
    </w:p>
    <w:p w14:paraId="493239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2026年度办公用品供应商采购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（重新采购）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的竞价活动，并作出如下承诺：</w:t>
      </w:r>
    </w:p>
    <w:p w14:paraId="1651708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本公司完全响应报价函的报价清单及内容需求，无负偏离。</w:t>
      </w:r>
    </w:p>
    <w:p w14:paraId="599A916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09BB6EB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2436F09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报价人名称（加盖公章）：</w:t>
      </w:r>
    </w:p>
    <w:p w14:paraId="63555A8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报价人法定代表人或受委托人（签名或盖私章）：</w:t>
      </w:r>
    </w:p>
    <w:p w14:paraId="416A743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6A01FB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8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8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9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7E1B31"/>
    <w:multiLevelType w:val="singleLevel"/>
    <w:tmpl w:val="B67E1B3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9464C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D3D19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946731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4019B9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361E3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803352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AF73DB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65CA6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260D84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22739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8E4205E"/>
    <w:rsid w:val="69010251"/>
    <w:rsid w:val="691579F4"/>
    <w:rsid w:val="691667C0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512A6"/>
    <w:rsid w:val="6E1D39B2"/>
    <w:rsid w:val="6E3C1DA7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D90E5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2A00D3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B06322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6">
    <w:name w:val="Body Text"/>
    <w:basedOn w:val="1"/>
    <w:link w:val="27"/>
    <w:autoRedefine/>
    <w:qFormat/>
    <w:uiPriority w:val="0"/>
    <w:pPr>
      <w:ind w:right="-35" w:rightChars="-12"/>
    </w:pPr>
    <w:rPr>
      <w:sz w:val="31"/>
    </w:rPr>
  </w:style>
  <w:style w:type="paragraph" w:styleId="7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2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1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customStyle="1" w:styleId="17">
    <w:name w:val="文件正文"/>
    <w:basedOn w:val="1"/>
    <w:link w:val="18"/>
    <w:autoRedefine/>
    <w:qFormat/>
    <w:uiPriority w:val="0"/>
    <w:pPr>
      <w:spacing w:line="600" w:lineRule="exact"/>
      <w:ind w:firstLine="640" w:firstLineChars="200"/>
    </w:pPr>
  </w:style>
  <w:style w:type="character" w:customStyle="1" w:styleId="18">
    <w:name w:val="文件正文 Char"/>
    <w:link w:val="17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9">
    <w:name w:val="二级标题"/>
    <w:basedOn w:val="1"/>
    <w:next w:val="17"/>
    <w:link w:val="20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20">
    <w:name w:val="二级标题 Char"/>
    <w:link w:val="19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21">
    <w:name w:val="三级标题"/>
    <w:basedOn w:val="1"/>
    <w:next w:val="17"/>
    <w:link w:val="22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2">
    <w:name w:val="三级标题 Char"/>
    <w:link w:val="21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3">
    <w:name w:val="一级标题"/>
    <w:basedOn w:val="1"/>
    <w:next w:val="17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4">
    <w:name w:val="正文标题"/>
    <w:basedOn w:val="1"/>
    <w:next w:val="17"/>
    <w:link w:val="25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5">
    <w:name w:val="正文标题 Char"/>
    <w:link w:val="24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6">
    <w:name w:val="页眉 Char"/>
    <w:basedOn w:val="14"/>
    <w:link w:val="9"/>
    <w:autoRedefine/>
    <w:qFormat/>
    <w:uiPriority w:val="0"/>
    <w:rPr>
      <w:rFonts w:eastAsia="仿宋_GB2312"/>
      <w:sz w:val="18"/>
      <w:szCs w:val="18"/>
    </w:rPr>
  </w:style>
  <w:style w:type="character" w:customStyle="1" w:styleId="27">
    <w:name w:val="正文文本 Char"/>
    <w:link w:val="6"/>
    <w:autoRedefine/>
    <w:qFormat/>
    <w:uiPriority w:val="0"/>
    <w:rPr>
      <w:sz w:val="31"/>
    </w:rPr>
  </w:style>
  <w:style w:type="paragraph" w:customStyle="1" w:styleId="28">
    <w:name w:val="样式 标题 2 + Times New Roman 四号 非加粗 段前: 5 磅 段后: 0 磅 行距: 固定值 20..."/>
    <w:basedOn w:val="4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9</Pages>
  <Words>893</Words>
  <Characters>967</Characters>
  <Lines>1</Lines>
  <Paragraphs>2</Paragraphs>
  <TotalTime>0</TotalTime>
  <ScaleCrop>false</ScaleCrop>
  <LinksUpToDate>false</LinksUpToDate>
  <CharactersWithSpaces>1156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2026-01-09T09:29:45Z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250FBB11A9114FE581818A3F21DD634A_13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