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2"/>
        <w:widowControl/>
        <w:spacing w:line="240" w:lineRule="auto"/>
        <w:jc w:val="center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报价书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东莞市滨海湾实业投资有限公司：</w:t>
      </w:r>
    </w:p>
    <w:p>
      <w:pPr>
        <w:pStyle w:val="2"/>
        <w:keepNext w:val="0"/>
        <w:keepLines w:val="0"/>
        <w:pageBreakBefore w:val="0"/>
        <w:widowControl/>
        <w:tabs>
          <w:tab w:val="left" w:pos="220"/>
          <w:tab w:val="clear" w:pos="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身份证号码：                      </w:t>
      </w:r>
      <w:r>
        <w:rPr>
          <w:rFonts w:ascii="仿宋" w:hAnsi="仿宋" w:eastAsia="仿宋" w:cs="仿宋"/>
          <w:sz w:val="28"/>
          <w:szCs w:val="28"/>
        </w:rPr>
        <w:t>），参加贵方组织报价项目的有关活动。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项目名称：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项目编号：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为此：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z w:val="28"/>
          <w:szCs w:val="28"/>
        </w:rPr>
        <w:t>提供本报价书正本 2 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4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" w:leftChars="0" w:hanging="229" w:hangingChars="82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ascii="仿宋" w:hAnsi="仿宋" w:eastAsia="仿宋" w:cs="仿宋"/>
          <w:sz w:val="28"/>
          <w:szCs w:val="28"/>
        </w:rPr>
        <w:t>报价项目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单价</w:t>
      </w:r>
      <w:r>
        <w:rPr>
          <w:rFonts w:ascii="仿宋" w:hAnsi="仿宋" w:eastAsia="仿宋" w:cs="仿宋"/>
          <w:sz w:val="28"/>
          <w:szCs w:val="28"/>
        </w:rPr>
        <w:t>为人民币¥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 w:color="000000" w:themeColor="text1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/年/亩</w:t>
      </w:r>
      <w:r>
        <w:rPr>
          <w:rFonts w:ascii="仿宋" w:hAnsi="仿宋" w:eastAsia="仿宋" w:cs="仿宋"/>
          <w:sz w:val="28"/>
          <w:szCs w:val="28"/>
        </w:rPr>
        <w:t>（大写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ascii="仿宋" w:hAnsi="仿宋" w:eastAsia="仿宋" w:cs="仿宋"/>
          <w:sz w:val="28"/>
          <w:szCs w:val="28"/>
        </w:rPr>
        <w:t>元）。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3.本</w:t>
      </w:r>
      <w:r>
        <w:rPr>
          <w:rFonts w:ascii="仿宋" w:hAnsi="仿宋" w:eastAsia="仿宋" w:cs="仿宋"/>
          <w:color w:val="auto"/>
          <w:sz w:val="28"/>
          <w:szCs w:val="28"/>
        </w:rPr>
        <w:t>报价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在招商公示</w:t>
      </w:r>
      <w:r>
        <w:rPr>
          <w:rFonts w:ascii="仿宋" w:hAnsi="仿宋" w:eastAsia="仿宋" w:cs="仿宋"/>
          <w:color w:val="auto"/>
          <w:sz w:val="28"/>
          <w:szCs w:val="28"/>
        </w:rPr>
        <w:t>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</w:t>
      </w:r>
      <w:r>
        <w:rPr>
          <w:rFonts w:ascii="仿宋" w:hAnsi="仿宋" w:eastAsia="仿宋" w:cs="仿宋"/>
          <w:color w:val="auto"/>
          <w:sz w:val="28"/>
          <w:szCs w:val="28"/>
        </w:rPr>
        <w:t>有效。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招商公示</w:t>
      </w:r>
      <w:r>
        <w:rPr>
          <w:rFonts w:ascii="仿宋" w:hAnsi="仿宋" w:eastAsia="仿宋" w:cs="仿宋"/>
          <w:sz w:val="28"/>
          <w:szCs w:val="28"/>
        </w:rPr>
        <w:t>期内，如报价人撤回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或修改</w:t>
      </w:r>
      <w:r>
        <w:rPr>
          <w:rFonts w:ascii="仿宋" w:hAnsi="仿宋" w:eastAsia="仿宋" w:cs="仿宋"/>
          <w:sz w:val="28"/>
          <w:szCs w:val="28"/>
        </w:rPr>
        <w:t>报价，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贵司有权没收</w:t>
      </w:r>
      <w:r>
        <w:rPr>
          <w:rFonts w:ascii="仿宋" w:hAnsi="仿宋" w:eastAsia="仿宋" w:cs="仿宋"/>
          <w:sz w:val="28"/>
          <w:szCs w:val="28"/>
        </w:rPr>
        <w:t>报价保证金。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ascii="仿宋" w:hAnsi="仿宋" w:eastAsia="仿宋" w:cs="仿宋"/>
          <w:sz w:val="28"/>
          <w:szCs w:val="28"/>
        </w:rPr>
        <w:t>报价方在收到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贵司出具的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东莞市滨海湾实业投资有限公司威远岛土地租赁项目成交通知书》</w:t>
      </w:r>
      <w:r>
        <w:rPr>
          <w:rFonts w:ascii="仿宋" w:hAnsi="仿宋" w:eastAsia="仿宋" w:cs="仿宋"/>
          <w:sz w:val="28"/>
          <w:szCs w:val="28"/>
        </w:rPr>
        <w:t>后5个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自然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日内必须前往贵方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ascii="仿宋" w:hAnsi="仿宋" w:eastAsia="仿宋" w:cs="仿宋"/>
          <w:sz w:val="28"/>
          <w:szCs w:val="28"/>
        </w:rPr>
        <w:t>，并配合贵方签订租赁合同，合同签订人需为报价个人、个体经营者或公司。否则取消报价资格, 贵司有权没收报价方投标保证金。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ascii="仿宋" w:hAnsi="仿宋" w:eastAsia="仿宋" w:cs="仿宋"/>
          <w:sz w:val="28"/>
          <w:szCs w:val="28"/>
        </w:rPr>
        <w:t xml:space="preserve">报价方已详细审查全部招商公告文件，包括修改文件（如需要修改）以及全部参考资料和有关附件，完全理解并同意放弃对这方面有不明及误解的权力。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18" w:leftChars="0" w:hanging="218" w:hangingChars="78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ascii="仿宋" w:hAnsi="仿宋" w:eastAsia="仿宋" w:cs="仿宋"/>
          <w:sz w:val="28"/>
          <w:szCs w:val="28"/>
        </w:rPr>
        <w:t>与本报价有关的一切正式往来通讯请联系：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地址：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邮编：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color w:val="4C5157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报价方签字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报价日期</w:t>
      </w:r>
      <w:r>
        <w:rPr>
          <w:rFonts w:ascii="仿宋" w:hAnsi="仿宋" w:eastAsia="仿宋" w:cs="仿宋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03D0"/>
    <w:rsid w:val="09DE30BC"/>
    <w:rsid w:val="0B957CD6"/>
    <w:rsid w:val="4AB52792"/>
    <w:rsid w:val="5C280172"/>
    <w:rsid w:val="5F161D19"/>
    <w:rsid w:val="678E03D0"/>
    <w:rsid w:val="684810E7"/>
    <w:rsid w:val="6FC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2021-04-23T01:15:00Z</dcterms:created>
  <dc:creator>weikho</dc:creator>
  <cp:lastModifiedBy>weikho</cp:lastModifiedBy>
  <cp:lastPrinted>2021-04-25T06:51:00Z</cp:lastPrinted>
  <dcterms:modified xsi:type="dcterms:W3CDTF">2021-07-09T02:43:07Z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3C9E952E33674DB18877D842591D5CC9</vt:lpwstr>
  </property>
</Properties>
</file>