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国家高新技术企业认定全过程咨询服务采购报价文件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5893413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人：</w:t>
      </w:r>
    </w:p>
    <w:p w14:paraId="39FB939E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756CBFD2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0EA75C5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202</w:t>
      </w: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 xml:space="preserve">年  月  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日</w:t>
      </w:r>
    </w:p>
    <w:p w14:paraId="62285F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br w:type="page"/>
      </w:r>
    </w:p>
    <w:p w14:paraId="4032CF6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一、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报价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书</w:t>
      </w:r>
    </w:p>
    <w:p w14:paraId="7604A01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348" w:firstLineChars="200"/>
        <w:textAlignment w:val="auto"/>
        <w:rPr>
          <w:rFonts w:hint="default" w:ascii="Times New Roman" w:hAnsi="Times New Roman" w:eastAsia="仿宋_GB2312" w:cs="Times New Roman"/>
          <w:b/>
          <w:sz w:val="18"/>
          <w:szCs w:val="18"/>
          <w:u w:val="single"/>
        </w:rPr>
      </w:pPr>
    </w:p>
    <w:p w14:paraId="4911824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</w:rPr>
      </w:pPr>
      <w:r>
        <w:rPr>
          <w:rFonts w:hint="eastAsia" w:cs="Times New Roman"/>
          <w:b w:val="0"/>
          <w:bCs/>
          <w:sz w:val="32"/>
          <w:szCs w:val="32"/>
          <w:u w:val="none"/>
          <w:lang w:val="en-US" w:eastAsia="zh-CN"/>
        </w:rPr>
        <w:t>东莞市滨海湾智慧城市运营服务有限公司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</w:rPr>
        <w:t>：</w:t>
      </w:r>
    </w:p>
    <w:p w14:paraId="3E19208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0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我方自愿参加贵司组织的</w:t>
      </w:r>
      <w:r>
        <w:rPr>
          <w:rFonts w:hint="eastAsia" w:cs="Times New Roman"/>
          <w:spacing w:val="-6"/>
          <w:sz w:val="32"/>
          <w:szCs w:val="32"/>
          <w:u w:val="single"/>
          <w:lang w:val="en-US" w:eastAsia="zh-CN"/>
        </w:rPr>
        <w:t>国家高新技术企业认定全过程咨询服务采购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工作，在对本项工作内容及要求已经充分理解及确认</w:t>
      </w:r>
      <w:r>
        <w:rPr>
          <w:rFonts w:hint="default" w:ascii="Times New Roman" w:hAnsi="Times New Roman" w:cs="Times New Roman"/>
          <w:spacing w:val="-6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并完全了解工作现场的条件的前提下，我方愿</w:t>
      </w:r>
      <w:r>
        <w:rPr>
          <w:rFonts w:hint="default" w:ascii="Times New Roman" w:hAnsi="Times New Roman" w:cs="Times New Roman"/>
          <w:spacing w:val="-6"/>
          <w:sz w:val="32"/>
          <w:szCs w:val="32"/>
          <w:lang w:val="en-US" w:eastAsia="zh-CN"/>
        </w:rPr>
        <w:t>报价为：</w:t>
      </w:r>
      <w:r>
        <w:rPr>
          <w:rFonts w:hint="eastAsia" w:cs="Times New Roman"/>
          <w:spacing w:val="-6"/>
          <w:sz w:val="32"/>
          <w:szCs w:val="32"/>
          <w:lang w:val="en-US" w:eastAsia="zh-CN"/>
        </w:rPr>
        <w:t>¥</w:t>
      </w:r>
      <w:r>
        <w:rPr>
          <w:rFonts w:hint="eastAsia" w:cs="Times New Roman"/>
          <w:spacing w:val="-6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cs="Times New Roman"/>
          <w:spacing w:val="-6"/>
          <w:sz w:val="32"/>
          <w:szCs w:val="32"/>
          <w:lang w:val="en-US" w:eastAsia="zh-CN"/>
        </w:rPr>
        <w:t>元，三轮高压冲洗车¥</w:t>
      </w:r>
      <w:r>
        <w:rPr>
          <w:rFonts w:hint="eastAsia" w:cs="Times New Roman"/>
          <w:spacing w:val="-6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cs="Times New Roman"/>
          <w:spacing w:val="-6"/>
          <w:sz w:val="32"/>
          <w:szCs w:val="32"/>
          <w:lang w:val="en-US" w:eastAsia="zh-CN"/>
        </w:rPr>
        <w:t>元/台，电动垃圾转运三轮车¥</w:t>
      </w:r>
      <w:r>
        <w:rPr>
          <w:rFonts w:hint="eastAsia" w:cs="Times New Roman"/>
          <w:spacing w:val="-6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cs="Times New Roman"/>
          <w:spacing w:val="-6"/>
          <w:sz w:val="32"/>
          <w:szCs w:val="32"/>
          <w:lang w:val="en-US" w:eastAsia="zh-CN"/>
        </w:rPr>
        <w:t>元/台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u w:val="none"/>
          <w:lang w:eastAsia="zh-CN"/>
        </w:rPr>
        <w:t>。</w:t>
      </w:r>
      <w:r>
        <w:rPr>
          <w:rFonts w:hint="eastAsia" w:cs="Times New Roman"/>
          <w:spacing w:val="-6"/>
          <w:sz w:val="32"/>
          <w:szCs w:val="32"/>
          <w:u w:val="none"/>
          <w:lang w:val="en-US" w:eastAsia="zh-CN"/>
        </w:rPr>
        <w:t xml:space="preserve"> </w:t>
      </w:r>
    </w:p>
    <w:p w14:paraId="39C2C14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备注：</w:t>
      </w:r>
      <w:r>
        <w:rPr>
          <w:rFonts w:hint="eastAsia" w:ascii="Times New Roman" w:hAnsi="Times New Roman" w:cs="Times New Roman"/>
          <w:b w:val="0"/>
          <w:bCs w:val="0"/>
          <w:kern w:val="2"/>
          <w:sz w:val="32"/>
          <w:szCs w:val="32"/>
          <w:lang w:val="en-US" w:eastAsia="zh-CN" w:bidi="ar-SA"/>
        </w:rPr>
        <w:t>本报价含税单价，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报价税率一律按照增值税专用发票</w:t>
      </w:r>
      <w:r>
        <w:rPr>
          <w:rFonts w:hint="eastAsia" w:cs="Times New Roman"/>
          <w:b w:val="0"/>
          <w:bCs w:val="0"/>
          <w:kern w:val="2"/>
          <w:sz w:val="32"/>
          <w:szCs w:val="32"/>
          <w:lang w:val="en-US" w:eastAsia="zh-CN" w:bidi="ar-SA"/>
        </w:rPr>
        <w:t>13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%考虑，如</w:t>
      </w:r>
      <w:r>
        <w:rPr>
          <w:rFonts w:hint="eastAsia" w:cs="Times New Roman"/>
          <w:b w:val="0"/>
          <w:bCs w:val="0"/>
          <w:kern w:val="2"/>
          <w:sz w:val="32"/>
          <w:szCs w:val="32"/>
          <w:lang w:val="en-US" w:eastAsia="zh-CN" w:bidi="ar-SA"/>
        </w:rPr>
        <w:t>报价人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实际税率低于该税率，</w:t>
      </w:r>
      <w:r>
        <w:rPr>
          <w:rFonts w:hint="default" w:ascii="Times New Roman" w:hAnsi="Times New Roman" w:cs="Times New Roman"/>
          <w:b w:val="0"/>
          <w:bCs w:val="0"/>
          <w:kern w:val="2"/>
          <w:sz w:val="32"/>
          <w:szCs w:val="32"/>
          <w:lang w:val="en-US" w:eastAsia="zh-CN" w:bidi="ar-SA"/>
        </w:rPr>
        <w:t>业主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将根据实际税率扣减费用。</w:t>
      </w:r>
    </w:p>
    <w:p w14:paraId="00639ED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D26677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F207B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人名称（公章）：</w:t>
      </w:r>
    </w:p>
    <w:p w14:paraId="313C744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法定代表人或授权委托人（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）：</w:t>
      </w:r>
    </w:p>
    <w:p w14:paraId="3376AA61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textAlignment w:val="auto"/>
        <w:rPr>
          <w:rFonts w:hint="default" w:ascii="Times New Roman" w:hAnsi="Times New Roman" w:cs="Times New Roman"/>
        </w:rPr>
      </w:pPr>
    </w:p>
    <w:p w14:paraId="6285CE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日期：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cs="Times New Roman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76038AA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、法定代表人身份证明</w:t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555DCE1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人名称：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</w:p>
    <w:p w14:paraId="32AA53B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单位性质：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48DA22D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地址：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30C0FB9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成立时间：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602FC0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经营期限：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 w14:paraId="6F06758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姓名：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性别：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年龄：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职务：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</w:t>
      </w:r>
    </w:p>
    <w:p w14:paraId="5A9AF3B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的法定代表人。</w:t>
      </w:r>
    </w:p>
    <w:p w14:paraId="3586717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特此证明。</w:t>
      </w:r>
    </w:p>
    <w:p w14:paraId="35E737C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附：法定代表人身份证复印件。</w:t>
      </w:r>
    </w:p>
    <w:tbl>
      <w:tblPr>
        <w:tblStyle w:val="13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34CD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4819" w:type="dxa"/>
            <w:vAlign w:val="center"/>
          </w:tcPr>
          <w:p w14:paraId="11600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6AC96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6D1816F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人（公章）：</w:t>
      </w:r>
    </w:p>
    <w:p w14:paraId="2B44E4B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3A7594C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kern w:val="44"/>
          <w:sz w:val="28"/>
          <w:szCs w:val="28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08A2A94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</w:p>
    <w:p w14:paraId="3507461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东莞市滨海湾智慧城市运营服务有限公司</w:t>
      </w:r>
    </w:p>
    <w:p w14:paraId="3DD3B60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国家高新技术企业认定全过程咨询服务采购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文件、签订合同和处理有关事宜，其法律后果由我方承担。代理人无转委托权。</w:t>
      </w:r>
    </w:p>
    <w:p w14:paraId="7FD884D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7D107D6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附：委托代理人身份证复印件</w:t>
      </w:r>
    </w:p>
    <w:p w14:paraId="0E4B348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tbl>
      <w:tblPr>
        <w:tblStyle w:val="13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7587A9D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6706D8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四、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营业执照复印件</w:t>
      </w:r>
    </w:p>
    <w:p w14:paraId="780D4B34">
      <w:pPr>
        <w:rPr>
          <w:rFonts w:hint="default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br w:type="page"/>
      </w:r>
    </w:p>
    <w:p w14:paraId="01F937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bookmarkStart w:id="0" w:name="_Toc417050365"/>
      <w:bookmarkStart w:id="1" w:name="_Toc466541037"/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五、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经营活动中没有重大违法记录的书面声明</w:t>
      </w:r>
      <w:bookmarkEnd w:id="0"/>
      <w:bookmarkEnd w:id="1"/>
    </w:p>
    <w:p w14:paraId="26180F8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93675C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东莞市滨海湾智慧城市运营服务有限公司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：</w:t>
      </w:r>
    </w:p>
    <w:p w14:paraId="12B3E5E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国家高新技术企业认定全过程咨询服务采购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中声明：本公司参加本项目政府采购前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3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年内在经营活动中没有因违法经营受到刑事处罚或者责令停产停业、吊销许可证或者执照、较大数额罚款等行政处罚。</w:t>
      </w:r>
    </w:p>
    <w:p w14:paraId="207A987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特此声明！</w:t>
      </w:r>
    </w:p>
    <w:p w14:paraId="4773D41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298FF37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37315C7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报价人名称（公章）：</w:t>
      </w:r>
    </w:p>
    <w:p w14:paraId="3E017F0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报价人法定代表人或受委托人（签名或盖章）：</w:t>
      </w:r>
    </w:p>
    <w:p w14:paraId="5FB445E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18BD514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不属于失信被执行人证明</w:t>
      </w:r>
    </w:p>
    <w:p w14:paraId="2339DF79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1、“信用中国”网站(www.creditchina.gov.cn)截图证明</w:t>
      </w:r>
    </w:p>
    <w:p w14:paraId="527D4E1D">
      <w:pP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015F8585">
      <w:pPr>
        <w:pStyle w:val="2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 w:bidi="ar-SA"/>
        </w:rPr>
        <w:t>2、中国政府采购网(www.ccgp.gov.cn)</w:t>
      </w:r>
      <w:r>
        <w:rPr>
          <w:rFonts w:hint="eastAsia"/>
          <w:sz w:val="28"/>
          <w:szCs w:val="28"/>
          <w:lang w:val="en-US" w:eastAsia="zh-CN"/>
        </w:rPr>
        <w:t>截图证明</w:t>
      </w:r>
    </w:p>
    <w:p w14:paraId="546CDE9C">
      <w:pP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667E2A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七、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报价需求响应承诺函</w:t>
      </w:r>
    </w:p>
    <w:p w14:paraId="5AE4EF0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</w:pPr>
    </w:p>
    <w:p w14:paraId="4AEA009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东莞市滨海湾智慧城市运营服务有限公司</w:t>
      </w:r>
    </w:p>
    <w:p w14:paraId="493239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国家高新技术企业认定全过程咨询服务采购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的竞价活动，并作出如下承诺：</w:t>
      </w:r>
    </w:p>
    <w:p w14:paraId="1651708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本公司完全响应报价函的报价清单及内容需求，无负偏离。</w:t>
      </w:r>
    </w:p>
    <w:p w14:paraId="599A916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09BB6EB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2436F09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报价人名称（加盖公章）：</w:t>
      </w:r>
    </w:p>
    <w:p w14:paraId="63555A8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报价人法定代表人或受委托人（签名或盖私章）：</w:t>
      </w:r>
    </w:p>
    <w:p w14:paraId="416A743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4A41AC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062D0B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八、业绩证明</w:t>
      </w:r>
    </w:p>
    <w:p w14:paraId="64A69062">
      <w:pP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54A44F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九、服务质量管控体系证明</w:t>
      </w:r>
    </w:p>
    <w:p w14:paraId="309349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bookmarkStart w:id="2" w:name="_GoBack"/>
      <w:bookmarkEnd w:id="2"/>
      <w:r>
        <w:rPr>
          <w:rFonts w:hint="eastAsia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3FC553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十、无相关诉讼证明</w:t>
      </w:r>
    </w:p>
    <w:p w14:paraId="6A01FBA3">
      <w:pP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8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8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9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7E1B31"/>
    <w:multiLevelType w:val="singleLevel"/>
    <w:tmpl w:val="B67E1B3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D3D19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946731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4019B9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361E3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803352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AF73DB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65CA6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260D84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22739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8E4205E"/>
    <w:rsid w:val="69010251"/>
    <w:rsid w:val="691579F4"/>
    <w:rsid w:val="691667C0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512A6"/>
    <w:rsid w:val="6E1D39B2"/>
    <w:rsid w:val="6E3C1DA7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2A00D3"/>
    <w:rsid w:val="754215ED"/>
    <w:rsid w:val="75590A43"/>
    <w:rsid w:val="7596197C"/>
    <w:rsid w:val="75A77847"/>
    <w:rsid w:val="75AB0240"/>
    <w:rsid w:val="75B04556"/>
    <w:rsid w:val="75C05F3F"/>
    <w:rsid w:val="75C73058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B06322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6">
    <w:name w:val="Body Text"/>
    <w:basedOn w:val="1"/>
    <w:link w:val="27"/>
    <w:autoRedefine/>
    <w:qFormat/>
    <w:uiPriority w:val="0"/>
    <w:pPr>
      <w:ind w:right="-35" w:rightChars="-12"/>
    </w:pPr>
    <w:rPr>
      <w:sz w:val="31"/>
    </w:rPr>
  </w:style>
  <w:style w:type="paragraph" w:styleId="7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2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1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paragraph" w:customStyle="1" w:styleId="16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customStyle="1" w:styleId="17">
    <w:name w:val="文件正文"/>
    <w:basedOn w:val="1"/>
    <w:link w:val="18"/>
    <w:autoRedefine/>
    <w:qFormat/>
    <w:uiPriority w:val="0"/>
    <w:pPr>
      <w:spacing w:line="600" w:lineRule="exact"/>
      <w:ind w:firstLine="640" w:firstLineChars="200"/>
    </w:pPr>
  </w:style>
  <w:style w:type="character" w:customStyle="1" w:styleId="18">
    <w:name w:val="文件正文 Char"/>
    <w:link w:val="17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9">
    <w:name w:val="二级标题"/>
    <w:basedOn w:val="1"/>
    <w:next w:val="17"/>
    <w:link w:val="20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20">
    <w:name w:val="二级标题 Char"/>
    <w:link w:val="19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21">
    <w:name w:val="三级标题"/>
    <w:basedOn w:val="1"/>
    <w:next w:val="17"/>
    <w:link w:val="22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2">
    <w:name w:val="三级标题 Char"/>
    <w:link w:val="21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3">
    <w:name w:val="一级标题"/>
    <w:basedOn w:val="1"/>
    <w:next w:val="17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4">
    <w:name w:val="正文标题"/>
    <w:basedOn w:val="1"/>
    <w:next w:val="17"/>
    <w:link w:val="25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5">
    <w:name w:val="正文标题 Char"/>
    <w:link w:val="24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6">
    <w:name w:val="页眉 Char"/>
    <w:basedOn w:val="14"/>
    <w:link w:val="9"/>
    <w:autoRedefine/>
    <w:qFormat/>
    <w:uiPriority w:val="0"/>
    <w:rPr>
      <w:rFonts w:eastAsia="仿宋_GB2312"/>
      <w:sz w:val="18"/>
      <w:szCs w:val="18"/>
    </w:rPr>
  </w:style>
  <w:style w:type="character" w:customStyle="1" w:styleId="27">
    <w:name w:val="正文文本 Char"/>
    <w:link w:val="6"/>
    <w:autoRedefine/>
    <w:qFormat/>
    <w:uiPriority w:val="0"/>
    <w:rPr>
      <w:sz w:val="31"/>
    </w:rPr>
  </w:style>
  <w:style w:type="paragraph" w:customStyle="1" w:styleId="28">
    <w:name w:val="样式 标题 2 + Times New Roman 四号 非加粗 段前: 5 磅 段后: 0 磅 行距: 固定值 20..."/>
    <w:basedOn w:val="4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12</Pages>
  <Words>921</Words>
  <Characters>941</Characters>
  <Lines>1</Lines>
  <Paragraphs>2</Paragraphs>
  <TotalTime>0</TotalTime>
  <ScaleCrop>false</ScaleCrop>
  <LinksUpToDate>false</LinksUpToDate>
  <CharactersWithSpaces>1140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2025-12-23T08:12:54Z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250FBB11A9114FE581818A3F21DD634A_13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