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10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10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市政道路环卫保洁项目高压洒水车采购项目（第二次）报价文件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5893413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人：</w:t>
      </w:r>
    </w:p>
    <w:p w14:paraId="39FB939E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756CBFD2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0EA75C5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 xml:space="preserve">年  月  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日</w:t>
      </w:r>
    </w:p>
    <w:p w14:paraId="62285F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br w:type="page"/>
      </w:r>
    </w:p>
    <w:p w14:paraId="4032CF6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一、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报价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书</w:t>
      </w:r>
    </w:p>
    <w:p w14:paraId="7604A01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348" w:firstLineChars="200"/>
        <w:textAlignment w:val="auto"/>
        <w:rPr>
          <w:rFonts w:hint="default" w:ascii="Times New Roman" w:hAnsi="Times New Roman" w:eastAsia="仿宋_GB2312" w:cs="Times New Roman"/>
          <w:b/>
          <w:sz w:val="18"/>
          <w:szCs w:val="18"/>
          <w:u w:val="single"/>
        </w:rPr>
      </w:pPr>
    </w:p>
    <w:p w14:paraId="4911824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/>
          <w:sz w:val="28"/>
          <w:szCs w:val="28"/>
          <w:u w:val="single"/>
        </w:rPr>
      </w:pPr>
      <w:r>
        <w:rPr>
          <w:rFonts w:hint="eastAsia" w:cs="Times New Roman"/>
          <w:b w:val="0"/>
          <w:bCs/>
          <w:sz w:val="28"/>
          <w:szCs w:val="28"/>
          <w:u w:val="none"/>
          <w:lang w:val="en-US" w:eastAsia="zh-CN"/>
        </w:rPr>
        <w:t>东莞市滨海湾智慧城市运营服务有限公司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u w:val="none"/>
        </w:rPr>
        <w:t>：</w:t>
      </w:r>
    </w:p>
    <w:p w14:paraId="701D07C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24" w:firstLineChars="200"/>
        <w:textAlignment w:val="auto"/>
        <w:rPr>
          <w:rFonts w:hint="default" w:ascii="Times New Roman" w:hAnsi="Times New Roman" w:cs="Times New Roman"/>
          <w:spacing w:val="-6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我方自愿参加贵司组织的</w:t>
      </w:r>
      <w:r>
        <w:rPr>
          <w:rFonts w:hint="eastAsia" w:cs="Times New Roman"/>
          <w:spacing w:val="-6"/>
          <w:sz w:val="28"/>
          <w:szCs w:val="28"/>
          <w:u w:val="single"/>
          <w:lang w:val="en-US" w:eastAsia="zh-CN"/>
        </w:rPr>
        <w:t>市政道路环卫保洁项目高压洒水车采购项目（第二次）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工作，在对本项工作内容及要求已经充分理解及确认</w:t>
      </w:r>
      <w:r>
        <w:rPr>
          <w:rFonts w:hint="default" w:ascii="Times New Roman" w:hAnsi="Times New Roman" w:cs="Times New Roman"/>
          <w:spacing w:val="-6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并完全了解工作现场的条件的前提下，我方愿</w:t>
      </w:r>
      <w:r>
        <w:rPr>
          <w:rFonts w:hint="default" w:ascii="Times New Roman" w:hAnsi="Times New Roman" w:cs="Times New Roman"/>
          <w:spacing w:val="-6"/>
          <w:sz w:val="28"/>
          <w:szCs w:val="28"/>
          <w:lang w:val="en-US" w:eastAsia="zh-CN"/>
        </w:rPr>
        <w:t>报价为：</w:t>
      </w:r>
    </w:p>
    <w:p w14:paraId="397A9D2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24" w:firstLineChars="200"/>
        <w:textAlignment w:val="auto"/>
        <w:rPr>
          <w:rFonts w:hint="eastAsia" w:cs="Times New Roman"/>
          <w:spacing w:val="-6"/>
          <w:sz w:val="28"/>
          <w:szCs w:val="28"/>
          <w:u w:val="none"/>
          <w:lang w:val="en-US" w:eastAsia="zh-CN"/>
        </w:rPr>
      </w:pPr>
      <w:r>
        <w:rPr>
          <w:rFonts w:hint="eastAsia" w:cs="Times New Roman"/>
          <w:spacing w:val="-6"/>
          <w:sz w:val="28"/>
          <w:szCs w:val="28"/>
          <w:lang w:val="en-US" w:eastAsia="zh-CN"/>
        </w:rPr>
        <w:t>总价¥</w:t>
      </w:r>
      <w:r>
        <w:rPr>
          <w:rFonts w:hint="eastAsia" w:cs="Times New Roman"/>
          <w:spacing w:val="-6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cs="Times New Roman"/>
          <w:spacing w:val="-6"/>
          <w:sz w:val="28"/>
          <w:szCs w:val="28"/>
          <w:lang w:val="en-US" w:eastAsia="zh-CN"/>
        </w:rPr>
        <w:t>元（</w:t>
      </w:r>
      <w:r>
        <w:rPr>
          <w:rFonts w:hint="eastAsia" w:cs="Times New Roman"/>
          <w:spacing w:val="-6"/>
          <w:sz w:val="28"/>
          <w:szCs w:val="28"/>
          <w:lang w:val="en-US" w:eastAsia="zh-CN"/>
        </w:rPr>
        <w:t>大写人民币</w:t>
      </w:r>
      <w:r>
        <w:rPr>
          <w:rFonts w:hint="eastAsia" w:cs="Times New Roman"/>
          <w:spacing w:val="-6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cs="Times New Roman"/>
          <w:spacing w:val="-6"/>
          <w:sz w:val="28"/>
          <w:szCs w:val="28"/>
          <w:u w:val="none"/>
          <w:lang w:val="en-US" w:eastAsia="zh-CN"/>
        </w:rPr>
        <w:t>）</w:t>
      </w:r>
    </w:p>
    <w:p w14:paraId="366464A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24" w:firstLineChars="200"/>
        <w:textAlignment w:val="auto"/>
        <w:rPr>
          <w:rFonts w:hint="default" w:cs="Times New Roman"/>
          <w:spacing w:val="-6"/>
          <w:sz w:val="28"/>
          <w:szCs w:val="28"/>
          <w:u w:val="none"/>
          <w:lang w:val="en-US" w:eastAsia="zh-CN"/>
        </w:rPr>
      </w:pPr>
    </w:p>
    <w:p w14:paraId="3DE4A032">
      <w:pPr>
        <w:pStyle w:val="16"/>
        <w:rPr>
          <w:rFonts w:hint="default"/>
          <w:lang w:val="en-US" w:eastAsia="zh-CN"/>
        </w:rPr>
      </w:pPr>
    </w:p>
    <w:p w14:paraId="00639ED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D26677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3F207B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人名称（公章）：</w:t>
      </w:r>
    </w:p>
    <w:p w14:paraId="313C744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法定代表人或授权委托人（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）：</w:t>
      </w:r>
    </w:p>
    <w:p w14:paraId="3376AA61">
      <w:pPr>
        <w:pStyle w:val="10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548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6285CE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日期：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cs="Times New Roman"/>
          <w:sz w:val="28"/>
          <w:szCs w:val="28"/>
          <w:u w:val="single"/>
          <w:lang w:eastAsia="zh-CN"/>
        </w:rPr>
        <w:t>2026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76038AA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、法定代表人身份证明</w:t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555DCE1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人名称：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 xml:space="preserve"> </w:t>
      </w:r>
    </w:p>
    <w:p w14:paraId="32AA53B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单位性质：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</w:t>
      </w:r>
    </w:p>
    <w:p w14:paraId="48DA22D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地址：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    </w:t>
      </w:r>
    </w:p>
    <w:p w14:paraId="30C0FB9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成立时间：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602FC0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经营期限：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</w:t>
      </w:r>
    </w:p>
    <w:p w14:paraId="6F06758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姓名：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性别：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年龄：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职务：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</w:t>
      </w:r>
    </w:p>
    <w:p w14:paraId="5A9AF3B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系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人名称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的法定代表人。</w:t>
      </w:r>
    </w:p>
    <w:p w14:paraId="3586717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特此证明。</w:t>
      </w:r>
    </w:p>
    <w:p w14:paraId="35E737C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附：法定代表人身份证复印件。</w:t>
      </w:r>
    </w:p>
    <w:tbl>
      <w:tblPr>
        <w:tblStyle w:val="13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34CDA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4819" w:type="dxa"/>
            <w:vAlign w:val="center"/>
          </w:tcPr>
          <w:p w14:paraId="11600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6AC96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6D1816F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人（公章）：</w:t>
      </w:r>
    </w:p>
    <w:p w14:paraId="2B44E4B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日期：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3A7594C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kern w:val="44"/>
          <w:sz w:val="28"/>
          <w:szCs w:val="28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08A2A94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</w:p>
    <w:p w14:paraId="3507461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东莞市滨海湾智慧城市运营服务有限公司</w:t>
      </w:r>
    </w:p>
    <w:p w14:paraId="3DD3B60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市政道路环卫保洁项目高压洒水车采购项目（第二次）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文件、签订合同和处理有关事宜，其法律后果由我方承担。代理人无转委托权。</w:t>
      </w:r>
    </w:p>
    <w:p w14:paraId="7FD884D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7D107D6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附：委托代理人身份证复印件</w:t>
      </w:r>
    </w:p>
    <w:p w14:paraId="0E4B348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tbl>
      <w:tblPr>
        <w:tblStyle w:val="13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）</w:t>
      </w:r>
      <w:r>
        <w:rPr>
          <w:rFonts w:hint="eastAsia" w:cs="Times New Roman"/>
          <w:color w:val="000000"/>
          <w:kern w:val="0"/>
          <w:sz w:val="28"/>
          <w:szCs w:val="28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委托代理人</w:t>
      </w:r>
      <w:r>
        <w:rPr>
          <w:rFonts w:hint="eastAsia" w:cs="Times New Roman"/>
          <w:color w:val="000000"/>
          <w:kern w:val="0"/>
          <w:sz w:val="28"/>
          <w:szCs w:val="28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日期：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7587A9D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7B41A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四、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营业执照复印件</w:t>
      </w:r>
    </w:p>
    <w:p w14:paraId="3DF96EF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01F937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bookmarkStart w:id="0" w:name="_Toc417050365"/>
      <w:bookmarkStart w:id="1" w:name="_Toc466541037"/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五、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经营活动中没有重大违法记录的书面声明</w:t>
      </w:r>
      <w:bookmarkEnd w:id="0"/>
      <w:bookmarkEnd w:id="1"/>
    </w:p>
    <w:p w14:paraId="26180F8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93675C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致：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东莞市滨海湾智慧城市运营服务有限公司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：</w:t>
      </w:r>
    </w:p>
    <w:p w14:paraId="12B3E5E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本公司参加的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市政道路环卫保洁项目高压洒水车采购项目（第二次）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中声明：本公司参加本项目政府采购前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3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年内在经营活动中没有因违法经营受到刑事处罚或者责令停产停业、吊销许可证或者执照、较大数额罚款等行政处罚。</w:t>
      </w:r>
    </w:p>
    <w:p w14:paraId="207A987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特此声明！</w:t>
      </w:r>
    </w:p>
    <w:p w14:paraId="4773D41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298FF37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37315C7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报价人名称（公章）：</w:t>
      </w:r>
    </w:p>
    <w:p w14:paraId="3E017F0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报价人法定代表人或受委托人（签名或盖章）：</w:t>
      </w:r>
    </w:p>
    <w:p w14:paraId="5FB445E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日期：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31F5D7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6"/>
          <w:szCs w:val="36"/>
          <w:lang w:val="en-US" w:eastAsia="zh-CN" w:bidi="ar-SA"/>
        </w:rPr>
        <w:t>六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、不属于失信被执行人证明</w:t>
      </w:r>
    </w:p>
    <w:p w14:paraId="6C6757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cs="Times New Roman"/>
          <w:lang w:val="en-US" w:eastAsia="zh-CN"/>
        </w:rPr>
      </w:pPr>
      <w:r>
        <w:rPr>
          <w:rFonts w:hint="eastAsia" w:cs="Times New Roman"/>
          <w:b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lang w:val="en-US" w:eastAsia="zh-CN"/>
        </w:rPr>
        <w:t>信用中国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lang w:val="en-US" w:eastAsia="zh-CN"/>
        </w:rPr>
        <w:t>www.creditchina.gov.cn</w:t>
      </w:r>
      <w:r>
        <w:rPr>
          <w:rFonts w:hint="eastAsia" w:cs="Times New Roman"/>
          <w:lang w:val="en-US" w:eastAsia="zh-CN"/>
        </w:rPr>
        <w:t>）</w:t>
      </w:r>
    </w:p>
    <w:p w14:paraId="7B81569E">
      <w:pPr>
        <w:rPr>
          <w:rFonts w:hint="default" w:cs="Times New Roman"/>
          <w:lang w:val="en-US" w:eastAsia="zh-CN"/>
        </w:rPr>
      </w:pPr>
    </w:p>
    <w:p w14:paraId="1A472597">
      <w:pPr>
        <w:rPr>
          <w:rFonts w:hint="default" w:cs="Times New Roman"/>
          <w:lang w:val="en-US" w:eastAsia="zh-CN"/>
        </w:rPr>
      </w:pPr>
      <w:r>
        <w:rPr>
          <w:rFonts w:hint="default" w:cs="Times New Roman"/>
          <w:lang w:val="en-US" w:eastAsia="zh-CN"/>
        </w:rPr>
        <w:br w:type="page"/>
      </w:r>
    </w:p>
    <w:p w14:paraId="007631DE">
      <w:pPr>
        <w:rPr>
          <w:rFonts w:hint="default" w:cs="Times New Roman"/>
          <w:lang w:val="en-US" w:eastAsia="zh-CN"/>
        </w:rPr>
        <w:sectPr>
          <w:headerReference r:id="rId3" w:type="default"/>
          <w:footerReference r:id="rId4" w:type="default"/>
          <w:pgSz w:w="11849" w:h="16781"/>
          <w:pgMar w:top="2098" w:right="1474" w:bottom="1984" w:left="1531" w:header="851" w:footer="992" w:gutter="0"/>
          <w:cols w:space="0" w:num="1"/>
          <w:rtlGutter w:val="0"/>
          <w:docGrid w:type="linesAndChars" w:linePitch="577" w:charSpace="-1259"/>
        </w:sectPr>
      </w:pPr>
    </w:p>
    <w:p w14:paraId="3A6E2D00">
      <w:pP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lang w:val="en-US" w:eastAsia="zh-CN"/>
        </w:rPr>
        <w:t>中国政府采购网(www.ccgp.gov.cn)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667E2A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七、报价需求响应承诺函</w:t>
      </w:r>
    </w:p>
    <w:p w14:paraId="5AE4EF0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</w:pPr>
    </w:p>
    <w:p w14:paraId="4AEA009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致：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东莞市滨海湾智慧城市运营服务有限公司</w:t>
      </w:r>
    </w:p>
    <w:p w14:paraId="493239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本公司参加的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市政道路环卫保洁项目高压洒水车采购项目（第二次）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的竞价活动，并作出如下承诺：</w:t>
      </w:r>
    </w:p>
    <w:p w14:paraId="1651708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本公司完全响应报价函的报价清单及内容需求，无负偏离。</w:t>
      </w:r>
    </w:p>
    <w:p w14:paraId="599A916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09BB6EB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2436F09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报价人名称（加盖公章）：</w:t>
      </w:r>
    </w:p>
    <w:p w14:paraId="63555A8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报价人法定代表人或受委托人（签名或盖私章）：</w:t>
      </w:r>
    </w:p>
    <w:p w14:paraId="4A41AC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日期：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1DD937CD">
      <w:pPr>
        <w:pageBreakBefore w:val="0"/>
        <w:kinsoku/>
        <w:wordWrap/>
        <w:overflowPunct/>
        <w:bidi w:val="0"/>
        <w:adjustRightInd/>
        <w:snapToGrid/>
        <w:spacing w:line="240" w:lineRule="auto"/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br w:type="page"/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八、无关联关系书面承诺书</w:t>
      </w:r>
    </w:p>
    <w:p w14:paraId="2D5FF96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exact"/>
        <w:jc w:val="left"/>
        <w:textAlignment w:val="auto"/>
        <w:rPr>
          <w:rFonts w:hint="eastAsia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  <w:t>致：东莞市滨海湾智慧城市运营服务有限公司</w:t>
      </w:r>
    </w:p>
    <w:p w14:paraId="55487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鉴于本公司（以下简称“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”）参与贵单位项目投标，为确保合作的公平、公正及合法性，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特此郑重承诺如下：</w:t>
      </w:r>
    </w:p>
    <w:p w14:paraId="191AE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一、承诺主体信息</w:t>
      </w:r>
    </w:p>
    <w:p w14:paraId="50ECC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1. 公司名称：____________________</w:t>
      </w:r>
    </w:p>
    <w:p w14:paraId="228E7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2. 统一社会信用代码/身份证号：____________________</w:t>
      </w:r>
    </w:p>
    <w:p w14:paraId="63625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二、关联关系声明</w:t>
      </w:r>
    </w:p>
    <w:p w14:paraId="01C2A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郑重声明，与贵单位（及其关联方）</w:t>
      </w:r>
      <w:r>
        <w:rPr>
          <w:rFonts w:hint="eastAsia" w:cs="Times New Roman"/>
          <w:color w:val="000000"/>
          <w:kern w:val="0"/>
          <w:sz w:val="28"/>
          <w:szCs w:val="28"/>
          <w:lang w:val="en-US" w:eastAsia="zh-CN" w:bidi="ar-SA"/>
        </w:rPr>
        <w:t>、</w:t>
      </w:r>
      <w:bookmarkStart w:id="2" w:name="_GoBack"/>
      <w:bookmarkEnd w:id="2"/>
      <w:r>
        <w:rPr>
          <w:rFonts w:hint="eastAsia" w:cs="Times New Roman"/>
          <w:color w:val="000000"/>
          <w:kern w:val="0"/>
          <w:sz w:val="28"/>
          <w:szCs w:val="28"/>
          <w:lang w:val="en-US" w:eastAsia="zh-CN" w:bidi="ar-SA"/>
        </w:rPr>
        <w:t>各投标人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不存在以下任何一种形式的关联关系：</w:t>
      </w:r>
    </w:p>
    <w:p w14:paraId="44445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1. 股权关系：不存在直接或间接持有贵单位股份的情形，也不存在被贵单位直接或间接持股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25%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的情形；</w:t>
      </w:r>
    </w:p>
    <w:p w14:paraId="738E2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2. 管理关系：不存在在贵单位担任董事、监事、高级管理人员（如总经理、财务负责人等）的情形；</w:t>
      </w:r>
    </w:p>
    <w:p w14:paraId="6CA2C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3. 亲属关系：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（如为自然人）与贵单位的法定代表人、董事、监事、高级管理人员或核心经办人员不存在夫妻关系、直系血亲关系（如父母、子女）、三代以内旁系血亲关系（如兄弟姐妹、叔伯姑舅姨、堂表兄弟姐妹）或近姻亲关系；</w:t>
      </w:r>
    </w:p>
    <w:p w14:paraId="61261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4. 利益关系：不存在其他可能影响公正性的利益输送关系或隐性控制关系。</w:t>
      </w:r>
    </w:p>
    <w:p w14:paraId="46592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三、真实性与责任承担</w:t>
      </w:r>
    </w:p>
    <w:p w14:paraId="6D40B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1. 本承诺书所述内容真实、准确、完整，不存在任何虚假记载或误导性陈述。</w:t>
      </w:r>
    </w:p>
    <w:p w14:paraId="7B07F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2. 如在合作期间或事后核查中发现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违反本承诺，存在任何隐瞒的关联关系，贵单位有权立即取消合作资格、终止合同，并追究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的法律责任。</w:t>
      </w:r>
    </w:p>
    <w:p w14:paraId="5CFD8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3. 若因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未如实披露关联关系给贵单位造成损失的，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愿意承担全部赔偿责任。</w:t>
      </w:r>
    </w:p>
    <w:p w14:paraId="3ECD2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四、其他</w:t>
      </w:r>
    </w:p>
    <w:p w14:paraId="2B9B0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本承诺书自签署之日起生效。</w:t>
      </w:r>
    </w:p>
    <w:p w14:paraId="16D78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特此承诺。</w:t>
      </w:r>
    </w:p>
    <w:p w14:paraId="58AE5B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exact"/>
        <w:ind w:firstLine="548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 xml:space="preserve">                    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人名称（加盖公章）：</w:t>
      </w:r>
    </w:p>
    <w:p w14:paraId="4C81365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exact"/>
        <w:ind w:firstLine="548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人法定代表人或受委托人（签名或盖私章）：</w:t>
      </w:r>
    </w:p>
    <w:p w14:paraId="16DE3078">
      <w:pPr>
        <w:jc w:val="righ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2E38EA40">
      <w:pPr>
        <w:pageBreakBefore w:val="0"/>
        <w:kinsoku/>
        <w:wordWrap/>
        <w:overflowPunct/>
        <w:bidi w:val="0"/>
        <w:adjustRightInd/>
        <w:snapToGrid/>
        <w:spacing w:line="240" w:lineRule="auto"/>
        <w:jc w:val="center"/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  <w:t>九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、参数证明</w:t>
      </w:r>
    </w:p>
    <w:p w14:paraId="419C6AFD">
      <w:pP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4B71AAA1">
      <w:pPr>
        <w:pageBreakBefore w:val="0"/>
        <w:kinsoku/>
        <w:wordWrap/>
        <w:overflowPunct/>
        <w:bidi w:val="0"/>
        <w:adjustRightInd/>
        <w:snapToGrid/>
        <w:spacing w:line="240" w:lineRule="auto"/>
        <w:jc w:val="center"/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十、相关承诺书</w:t>
      </w:r>
    </w:p>
    <w:p w14:paraId="7150E442">
      <w:pPr>
        <w:pageBreakBefore w:val="0"/>
        <w:kinsoku/>
        <w:wordWrap/>
        <w:overflowPunct/>
        <w:bidi w:val="0"/>
        <w:adjustRightInd/>
        <w:snapToGrid/>
        <w:spacing w:line="240" w:lineRule="auto"/>
        <w:jc w:val="both"/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0F0A5">
    <w:pPr>
      <w:pStyle w:val="8"/>
      <w:framePr w:wrap="around" w:vAnchor="text" w:hAnchor="margin" w:xAlign="center" w:y="1"/>
      <w:rPr>
        <w:rStyle w:val="15"/>
      </w:rPr>
    </w:pPr>
  </w:p>
  <w:p w14:paraId="6367E1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8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8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9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oNotDisplayPageBoundaries w:val="1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9F624D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261C20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32052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51461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02892"/>
    <w:rsid w:val="37760002"/>
    <w:rsid w:val="377D18F5"/>
    <w:rsid w:val="378A6A0A"/>
    <w:rsid w:val="378D1F72"/>
    <w:rsid w:val="379027EA"/>
    <w:rsid w:val="37A77147"/>
    <w:rsid w:val="37C07ABC"/>
    <w:rsid w:val="37DF23CF"/>
    <w:rsid w:val="37E335BC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E709D3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A22223"/>
    <w:rsid w:val="3DA75C6F"/>
    <w:rsid w:val="3DB36DB1"/>
    <w:rsid w:val="3DB541CC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9D275C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76418A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052414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A5146C"/>
    <w:rsid w:val="57AF48C4"/>
    <w:rsid w:val="57C94EDA"/>
    <w:rsid w:val="57CF08AC"/>
    <w:rsid w:val="57E22433"/>
    <w:rsid w:val="57F5266E"/>
    <w:rsid w:val="57FD3876"/>
    <w:rsid w:val="57FE0C8D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7E3805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8E4205E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95C18"/>
    <w:rsid w:val="6E6A7FDC"/>
    <w:rsid w:val="6E7066F8"/>
    <w:rsid w:val="6E76574F"/>
    <w:rsid w:val="6E7E60B8"/>
    <w:rsid w:val="6EB97A9A"/>
    <w:rsid w:val="6EBA3E17"/>
    <w:rsid w:val="6EC334AB"/>
    <w:rsid w:val="6ED372AA"/>
    <w:rsid w:val="6ED801B6"/>
    <w:rsid w:val="6EF844F8"/>
    <w:rsid w:val="6F1F44B1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DB5F66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172C02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675F23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7"/>
    <w:autoRedefine/>
    <w:qFormat/>
    <w:uiPriority w:val="0"/>
    <w:pPr>
      <w:ind w:right="-35" w:rightChars="-12"/>
    </w:pPr>
    <w:rPr>
      <w:sz w:val="31"/>
    </w:rPr>
  </w:style>
  <w:style w:type="paragraph" w:styleId="5">
    <w:name w:val="Body Text Indent"/>
    <w:basedOn w:val="1"/>
    <w:next w:val="6"/>
    <w:qFormat/>
    <w:uiPriority w:val="0"/>
    <w:pPr>
      <w:spacing w:after="120"/>
      <w:ind w:firstLine="0" w:firstLineChars="0"/>
    </w:pPr>
    <w:rPr>
      <w:rFonts w:ascii="Times New Roman" w:hAnsi="Times New Roman"/>
      <w:kern w:val="0"/>
      <w:sz w:val="20"/>
    </w:rPr>
  </w:style>
  <w:style w:type="paragraph" w:styleId="6">
    <w:name w:val="envelope return"/>
    <w:basedOn w:val="1"/>
    <w:qFormat/>
    <w:uiPriority w:val="0"/>
  </w:style>
  <w:style w:type="paragraph" w:styleId="7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2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1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paragraph" w:customStyle="1" w:styleId="16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customStyle="1" w:styleId="17">
    <w:name w:val="文件正文"/>
    <w:basedOn w:val="1"/>
    <w:link w:val="18"/>
    <w:autoRedefine/>
    <w:qFormat/>
    <w:uiPriority w:val="0"/>
    <w:pPr>
      <w:spacing w:line="600" w:lineRule="exact"/>
      <w:ind w:firstLine="640" w:firstLineChars="200"/>
    </w:pPr>
  </w:style>
  <w:style w:type="character" w:customStyle="1" w:styleId="18">
    <w:name w:val="文件正文 Char"/>
    <w:link w:val="17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9">
    <w:name w:val="二级标题"/>
    <w:basedOn w:val="1"/>
    <w:next w:val="17"/>
    <w:link w:val="20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20">
    <w:name w:val="二级标题 Char"/>
    <w:link w:val="19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21">
    <w:name w:val="三级标题"/>
    <w:basedOn w:val="1"/>
    <w:next w:val="17"/>
    <w:link w:val="22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2">
    <w:name w:val="三级标题 Char"/>
    <w:link w:val="21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3">
    <w:name w:val="一级标题"/>
    <w:basedOn w:val="1"/>
    <w:next w:val="17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4">
    <w:name w:val="正文标题"/>
    <w:basedOn w:val="1"/>
    <w:next w:val="17"/>
    <w:link w:val="25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5">
    <w:name w:val="正文标题 Char"/>
    <w:link w:val="24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6">
    <w:name w:val="页眉 Char"/>
    <w:basedOn w:val="14"/>
    <w:link w:val="9"/>
    <w:autoRedefine/>
    <w:qFormat/>
    <w:uiPriority w:val="0"/>
    <w:rPr>
      <w:rFonts w:eastAsia="仿宋_GB2312"/>
      <w:sz w:val="18"/>
      <w:szCs w:val="18"/>
    </w:rPr>
  </w:style>
  <w:style w:type="character" w:customStyle="1" w:styleId="27">
    <w:name w:val="正文文本 Char"/>
    <w:link w:val="4"/>
    <w:autoRedefine/>
    <w:qFormat/>
    <w:uiPriority w:val="0"/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12</Pages>
  <Words>1478</Words>
  <Characters>1587</Characters>
  <Lines>1</Lines>
  <Paragraphs>2</Paragraphs>
  <TotalTime>1</TotalTime>
  <ScaleCrop>false</ScaleCrop>
  <LinksUpToDate>false</LinksUpToDate>
  <CharactersWithSpaces>1827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2026-06-30T02:55:27Z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978AF4CA346A4ACB9149F89061B444A4_13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