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4AF4308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滨海湾大道新建市政消火栓工程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施工劳务采购报价文件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</w:pPr>
      <w:r>
        <w:rPr>
          <w:rFonts w:hint="eastAsia" w:cs="Times New Roman"/>
          <w:b w:val="0"/>
          <w:bCs/>
          <w:sz w:val="32"/>
          <w:szCs w:val="32"/>
          <w:u w:val="none"/>
          <w:lang w:val="en-US" w:eastAsia="zh-CN"/>
        </w:rPr>
        <w:t>东莞交椅湾建设发展有限公司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：</w:t>
      </w:r>
    </w:p>
    <w:p w14:paraId="3E1920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我方自愿参加贵司组织的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>滨海湾大道新建市政消火栓工程施工劳务采购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报价为：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总价¥</w:t>
      </w:r>
      <w:r>
        <w:rPr>
          <w:rFonts w:hint="default" w:ascii="Times New Roman" w:hAnsi="Times New Roman" w:cs="Times New Roman"/>
          <w:spacing w:val="-6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元</w:t>
      </w:r>
      <w:r>
        <w:rPr>
          <w:rFonts w:hint="default" w:ascii="Times New Roman" w:hAnsi="Times New Roman" w:cs="Times New Roman"/>
          <w:spacing w:val="-6"/>
          <w:sz w:val="32"/>
          <w:szCs w:val="32"/>
          <w:u w:val="none"/>
          <w:lang w:val="en-US" w:eastAsia="zh-CN"/>
        </w:rPr>
        <w:t>（大写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>人民币</w:t>
      </w:r>
      <w:r>
        <w:rPr>
          <w:rFonts w:hint="default" w:ascii="Times New Roman" w:hAnsi="Times New Roman" w:cs="Times New Roman"/>
          <w:spacing w:val="-6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pacing w:val="-6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none"/>
          <w:lang w:eastAsia="zh-CN"/>
        </w:rPr>
        <w:t>。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 xml:space="preserve"> 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备注：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本报价含税单价，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报价税率一律按照增值税专用发票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%考虑，如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供应商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实际税率低于该税率，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业主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将根据实际税率扣减费用。</w:t>
      </w:r>
    </w:p>
    <w:p w14:paraId="00639ED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附：法定代表人身份证复印件。</w:t>
      </w:r>
    </w:p>
    <w:tbl>
      <w:tblPr>
        <w:tblStyle w:val="1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东莞交椅湾建设发展有限公司</w:t>
      </w:r>
    </w:p>
    <w:p w14:paraId="3DD3B60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滨海湾大道新建市政消火栓工程施工劳务采购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107D6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2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0"/>
        <w:gridCol w:w="4580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4580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580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66541037"/>
      <w:bookmarkStart w:id="1" w:name="_Toc417050365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东莞交椅湾建设发展有限公司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滨海湾大道新建市政消火栓工程施工劳务采购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2339DF7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1、“信用中国”网站(www.creditchina.gov.cn)截图证明</w:t>
      </w:r>
    </w:p>
    <w:p w14:paraId="527D4E1D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7588922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1440" w:right="1800" w:bottom="1440" w:left="1800" w:header="851" w:footer="992" w:gutter="0"/>
          <w:cols w:space="0" w:num="1"/>
          <w:rtlGutter w:val="0"/>
          <w:docGrid w:type="linesAndChars" w:linePitch="577" w:charSpace="-1259"/>
        </w:sect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 w:bidi="ar-SA"/>
        </w:rPr>
        <w:t>2、中国政府采购网(www.ccgp.gov.cn)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截图证明</w:t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东莞交椅湾建设发展有限公司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滨海湾大道新建市政消火栓工程施工劳务采购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062D0B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八、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无相关关联关系承诺书</w:t>
      </w:r>
    </w:p>
    <w:p w14:paraId="2F252621">
      <w:pPr>
        <w:pStyle w:val="2"/>
        <w:rPr>
          <w:rFonts w:hint="eastAsia"/>
          <w:lang w:val="en-US" w:eastAsia="zh-CN"/>
        </w:rPr>
      </w:pPr>
    </w:p>
    <w:p w14:paraId="2B02CD3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东莞市滨海湾智慧城市运营服务有限公司</w:t>
      </w:r>
    </w:p>
    <w:p w14:paraId="6FA4B9E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我方参加贵单位组织的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新增厢式运输车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采购活动，在此郑重承诺：</w:t>
      </w:r>
    </w:p>
    <w:p w14:paraId="08B95F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（1）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我方不存在单位负责人为同一人，不存在直接控股、管理关系的不同供应商，同时参加同一包的采购活动的情况。</w:t>
      </w:r>
    </w:p>
    <w:p w14:paraId="217494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（2）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不存在生产场经营地址或者注册登记地址为同一地址、股东和管理人员（法定代表人、董事、监事）之间不存在近亲属、相互占股等关联（近亲属指大妻、直系血亲、三代以内旁系血亲或近姻亲关系）。</w:t>
      </w:r>
    </w:p>
    <w:p w14:paraId="75FE6D8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违反上述承诺，愿承担一切法律责任，接受采购管理部门和采购机构按国家规定作出的相关处罚。</w:t>
      </w:r>
    </w:p>
    <w:p w14:paraId="68C524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</w:p>
    <w:p w14:paraId="0FBB8408">
      <w:pP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报价人名称（加盖公章）：</w:t>
      </w:r>
    </w:p>
    <w:p w14:paraId="303CA8E6">
      <w:pP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报价人法定代表人或受委托人（签名或盖私章）：</w:t>
      </w:r>
    </w:p>
    <w:p w14:paraId="325EEDA4">
      <w:pPr>
        <w:pageBreakBefore w:val="0"/>
        <w:kinsoku/>
        <w:wordWrap/>
        <w:overflowPunct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日期：2026年  月  日</w:t>
      </w:r>
    </w:p>
    <w:p w14:paraId="73E841F8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0C37E529">
      <w:pPr>
        <w:pStyle w:val="15"/>
        <w:jc w:val="center"/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 w:bidi="ar-SA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九、</w:t>
      </w: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 w:bidi="ar-SA"/>
        </w:rPr>
        <w:t>《施工劳务企业资质证书》和《安全生产许可证》</w:t>
      </w:r>
    </w:p>
    <w:p w14:paraId="3F1CB8CF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bookmarkStart w:id="2" w:name="_GoBack"/>
      <w:bookmarkEnd w:id="2"/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 w:bidi="ar-SA"/>
        </w:rPr>
        <w:br w:type="page"/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 w:bidi="ar-SA"/>
        </w:rPr>
        <w:t>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、项目</w:t>
      </w: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清单</w:t>
      </w:r>
    </w:p>
    <w:tbl>
      <w:tblPr>
        <w:tblW w:w="9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569"/>
        <w:gridCol w:w="1708"/>
        <w:gridCol w:w="646"/>
        <w:gridCol w:w="861"/>
        <w:gridCol w:w="646"/>
        <w:gridCol w:w="646"/>
        <w:gridCol w:w="1618"/>
      </w:tblGrid>
      <w:tr w14:paraId="3C57F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tblHeader/>
        </w:trPr>
        <w:tc>
          <w:tcPr>
            <w:tcW w:w="9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0BD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333333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滨海大道(交椅湾段)新建市政消火栓工程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333333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333333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劳务（含辅材、机械费用）清单</w:t>
            </w:r>
          </w:p>
        </w:tc>
      </w:tr>
      <w:tr w14:paraId="24920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2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A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6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材料规格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0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7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D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F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E4F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DC2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1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53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管道安装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B4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5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5B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AB3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70D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7BFB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含辅助材料</w:t>
            </w:r>
          </w:p>
        </w:tc>
      </w:tr>
      <w:tr w14:paraId="10CB6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4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A5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管道安装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82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0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C14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D21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D6C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EAB6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含辅助材料</w:t>
            </w:r>
          </w:p>
        </w:tc>
      </w:tr>
      <w:tr w14:paraId="3BE0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A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3E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消火栓安装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C3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防撞型SSF150/65-1.6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A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E05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908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A2C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97CE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含辅助材料</w:t>
            </w:r>
          </w:p>
        </w:tc>
      </w:tr>
      <w:tr w14:paraId="3C93A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C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E9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砖砌阀门井开洞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A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6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200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4C3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4A7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0B24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含辅材、机械费用</w:t>
            </w:r>
          </w:p>
        </w:tc>
      </w:tr>
      <w:tr w14:paraId="00810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8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01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挖沟槽土方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8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按设计要求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2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7"/>
                <w:bdr w:val="none" w:color="auto" w:sz="0" w:space="0"/>
                <w:lang w:val="en-US" w:eastAsia="zh-CN" w:bidi="ar"/>
              </w:rPr>
              <w:t>m</w:t>
            </w:r>
            <w:r>
              <w:rPr>
                <w:rStyle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60F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154.55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8D7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6F6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95D7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含辅材、机械费用</w:t>
            </w:r>
          </w:p>
        </w:tc>
      </w:tr>
      <w:tr w14:paraId="72840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2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5A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土方回填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F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按设计要求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8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7"/>
                <w:bdr w:val="none" w:color="auto" w:sz="0" w:space="0"/>
                <w:lang w:val="en-US" w:eastAsia="zh-CN" w:bidi="ar"/>
              </w:rPr>
              <w:t>m</w:t>
            </w:r>
            <w:r>
              <w:rPr>
                <w:rStyle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44A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44.02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FCA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741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152D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含辅材、机械费用</w:t>
            </w:r>
          </w:p>
        </w:tc>
      </w:tr>
      <w:tr w14:paraId="58D2D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4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EA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石粉回填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9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按设计要求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C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7"/>
                <w:bdr w:val="none" w:color="auto" w:sz="0" w:space="0"/>
                <w:lang w:val="en-US" w:eastAsia="zh-CN" w:bidi="ar"/>
              </w:rPr>
              <w:t>m</w:t>
            </w:r>
            <w:r>
              <w:rPr>
                <w:rStyle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846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108.22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706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A92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FA82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含辅材、机械费用</w:t>
            </w:r>
          </w:p>
        </w:tc>
      </w:tr>
      <w:tr w14:paraId="20742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D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FB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余方弃置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6F6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4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7"/>
                <w:bdr w:val="none" w:color="auto" w:sz="0" w:space="0"/>
                <w:lang w:val="en-US" w:eastAsia="zh-CN" w:bidi="ar"/>
              </w:rPr>
              <w:t>m</w:t>
            </w:r>
            <w:r>
              <w:rPr>
                <w:rStyle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5C9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110.53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C93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E54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D9F1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含辅材、机械费用</w:t>
            </w:r>
          </w:p>
        </w:tc>
      </w:tr>
      <w:tr w14:paraId="697D5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0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05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拆除人行道砖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C92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3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32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E1E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7C7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51F2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含辅材、机械费用</w:t>
            </w:r>
          </w:p>
        </w:tc>
      </w:tr>
      <w:tr w14:paraId="66A68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6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02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拆除人行道基层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C6B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5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882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FFB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F68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51DD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含辅材、机械费用</w:t>
            </w:r>
          </w:p>
        </w:tc>
      </w:tr>
      <w:tr w14:paraId="5ECA8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B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73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恢复人行道基层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3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按设计要求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D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5E0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50C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2BC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6F61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含基层材料</w:t>
            </w:r>
          </w:p>
        </w:tc>
      </w:tr>
      <w:tr w14:paraId="271D7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6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8B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恢复人行道砖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7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按设计要求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C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B04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8D3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945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85A8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含辅助材料</w:t>
            </w:r>
          </w:p>
        </w:tc>
      </w:tr>
      <w:tr w14:paraId="20587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0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B4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拆除非机动车道路面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6A9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F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70A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A55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346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6D5B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含辅材、机械费用</w:t>
            </w:r>
          </w:p>
        </w:tc>
      </w:tr>
      <w:tr w14:paraId="5302D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A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66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拆除非机动车道基层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197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A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FB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B48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7B6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9229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含辅材、机械费用</w:t>
            </w:r>
          </w:p>
        </w:tc>
      </w:tr>
      <w:tr w14:paraId="0F644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7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34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恢复非机动车道基层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B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按设计要求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1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2D0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E2E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035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B766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含基层材料</w:t>
            </w:r>
          </w:p>
        </w:tc>
      </w:tr>
      <w:tr w14:paraId="2BD65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A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33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恢复非机动车道路面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C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按设计要求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8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484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1F5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57C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038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含辅助材料</w:t>
            </w:r>
          </w:p>
        </w:tc>
      </w:tr>
      <w:tr w14:paraId="1A063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2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D3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拆除现状机动车道路面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329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5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C4D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2C4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E66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AAE6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含辅材、机械费用</w:t>
            </w:r>
          </w:p>
        </w:tc>
      </w:tr>
      <w:tr w14:paraId="480B6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E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DA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拆除现状机动车道基层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9EC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D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E91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4B4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168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BF0D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含辅材、机械费用</w:t>
            </w:r>
          </w:p>
        </w:tc>
      </w:tr>
      <w:tr w14:paraId="5EBC7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9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FE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恢复现状机动车道基层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1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按设计要求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B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CE3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1E1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BC0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783B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含辅助材料</w:t>
            </w:r>
          </w:p>
        </w:tc>
      </w:tr>
      <w:tr w14:paraId="79118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7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1D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恢复现状机动车道路面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A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按设计要求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1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37A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8FB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454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A50E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含基层修复人工</w:t>
            </w:r>
          </w:p>
        </w:tc>
      </w:tr>
      <w:tr w14:paraId="3B7AB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B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F7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管材配件安装费（暂定）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5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按设计要求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2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55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C58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409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7EC3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按现场实际工程量及确定单价计算</w:t>
            </w:r>
          </w:p>
        </w:tc>
      </w:tr>
      <w:tr w14:paraId="5AA1D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F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03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不含税合计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2D95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4C6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4D36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32C8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9948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8A3660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74B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F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D7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税金6%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FD6E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AB2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5880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D6F4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FC28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DE25BF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65A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6D78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61AEB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含税合计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479FF82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16ADDC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5EFD474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625C42A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7BC68C5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FA547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6DE3078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7"/>
      <w:framePr w:wrap="around" w:vAnchor="text" w:hAnchor="margin" w:xAlign="center" w:y="1"/>
      <w:rPr>
        <w:rStyle w:val="14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A35960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627265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77714C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9DF2D55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1F750D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745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EF2FFC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290FF2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C0639D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8F1C0A"/>
    <w:rsid w:val="7F9D17C2"/>
    <w:rsid w:val="7FA04963"/>
    <w:rsid w:val="7FA11DDE"/>
    <w:rsid w:val="7FAF2EBE"/>
    <w:rsid w:val="7FB27B79"/>
    <w:rsid w:val="7FBF27F1"/>
    <w:rsid w:val="7FE27788"/>
    <w:rsid w:val="7FF03D52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5">
    <w:name w:val="Body Text"/>
    <w:basedOn w:val="1"/>
    <w:link w:val="26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6">
    <w:name w:val="文件正文"/>
    <w:basedOn w:val="1"/>
    <w:link w:val="17"/>
    <w:autoRedefine/>
    <w:qFormat/>
    <w:uiPriority w:val="0"/>
    <w:pPr>
      <w:spacing w:line="600" w:lineRule="exact"/>
      <w:ind w:firstLine="640" w:firstLineChars="200"/>
    </w:pPr>
  </w:style>
  <w:style w:type="character" w:customStyle="1" w:styleId="17">
    <w:name w:val="文件正文 Char"/>
    <w:link w:val="16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8">
    <w:name w:val="二级标题"/>
    <w:basedOn w:val="1"/>
    <w:next w:val="16"/>
    <w:link w:val="19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9">
    <w:name w:val="二级标题 Char"/>
    <w:link w:val="18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0">
    <w:name w:val="三级标题"/>
    <w:basedOn w:val="1"/>
    <w:next w:val="16"/>
    <w:link w:val="21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1">
    <w:name w:val="三级标题 Char"/>
    <w:link w:val="20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2">
    <w:name w:val="一级标题"/>
    <w:basedOn w:val="1"/>
    <w:next w:val="16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3">
    <w:name w:val="正文标题"/>
    <w:basedOn w:val="1"/>
    <w:next w:val="16"/>
    <w:link w:val="24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4">
    <w:name w:val="正文标题 Char"/>
    <w:link w:val="23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5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6">
    <w:name w:val="正文文本 Char"/>
    <w:link w:val="5"/>
    <w:autoRedefine/>
    <w:qFormat/>
    <w:uiPriority w:val="0"/>
    <w:rPr>
      <w:sz w:val="31"/>
    </w:rPr>
  </w:style>
  <w:style w:type="character" w:customStyle="1" w:styleId="27">
    <w:name w:val="font01"/>
    <w:basedOn w:val="1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41"/>
    <w:basedOn w:val="13"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14</Pages>
  <Words>1258</Words>
  <Characters>1319</Characters>
  <Lines>1</Lines>
  <Paragraphs>2</Paragraphs>
  <TotalTime>2</TotalTime>
  <ScaleCrop>false</ScaleCrop>
  <LinksUpToDate>false</LinksUpToDate>
  <CharactersWithSpaces>1519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2026-01-16T07:12:21Z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793BA462CBEA495D9C7C342D33493D2C_13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