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775E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2" w:name="_GoBack"/>
      <w:bookmarkEnd w:id="2"/>
    </w:p>
    <w:p w14:paraId="45606D4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6831FFE7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1847ED4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3E2CCD52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72"/>
          <w:szCs w:val="72"/>
        </w:rPr>
      </w:pPr>
      <w:r>
        <w:rPr>
          <w:rFonts w:hint="eastAsia" w:ascii="Times New Roman" w:hAnsi="Times New Roman" w:eastAsia="仿宋_GB2312" w:cs="Times New Roman"/>
          <w:b/>
          <w:bCs/>
          <w:sz w:val="72"/>
          <w:szCs w:val="72"/>
          <w:vertAlign w:val="baseline"/>
          <w:lang w:val="en-US" w:eastAsia="zh-CN"/>
        </w:rPr>
        <w:t>滨海湾新区停车场专职劝导员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>文件</w:t>
      </w:r>
    </w:p>
    <w:p w14:paraId="5668954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 w14:paraId="0FC2EEB3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25DCB3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F5489E4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39079D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21B0683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3557B9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298A5FA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D391DC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7F47888">
      <w:pPr>
        <w:spacing w:line="360" w:lineRule="auto"/>
        <w:ind w:firstLine="3534" w:firstLineChars="1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人：</w:t>
      </w:r>
    </w:p>
    <w:p w14:paraId="4191AFCD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  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 w14:paraId="03FB6381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书</w:t>
      </w:r>
    </w:p>
    <w:p w14:paraId="298AB49C">
      <w:pPr>
        <w:spacing w:line="600" w:lineRule="exact"/>
        <w:rPr>
          <w:rFonts w:hint="eastAsia" w:ascii="仿宋_GB2312" w:hAnsi="仿宋_GB2312" w:eastAsia="仿宋_GB2312" w:cs="仿宋_GB2312"/>
          <w:b/>
          <w:sz w:val="18"/>
          <w:szCs w:val="18"/>
          <w:u w:val="single"/>
        </w:rPr>
      </w:pPr>
    </w:p>
    <w:p w14:paraId="74191B1E">
      <w:pPr>
        <w:spacing w:line="240" w:lineRule="auto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东莞市滨海湾智慧城市运营服务有限公司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：</w:t>
      </w:r>
    </w:p>
    <w:p w14:paraId="4BD6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我方自愿参加贵司组织的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vertAlign w:val="baseline"/>
          <w:lang w:val="en-US" w:eastAsia="zh-CN"/>
        </w:rPr>
        <w:t>滨海湾新区停车场专职劝导员</w:t>
      </w:r>
      <w:r>
        <w:rPr>
          <w:rFonts w:hint="eastAsia" w:eastAsia="仿宋_GB2312" w:cs="Times New Roman"/>
          <w:sz w:val="28"/>
          <w:szCs w:val="28"/>
          <w:vertAlign w:val="baseli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小写：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元（大写：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承接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该项工作，并开具增值专用发票税率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为6%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3A6224F">
      <w:pPr>
        <w:pStyle w:val="7"/>
        <w:spacing w:line="24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备注：本项目报价发票税率一律按照增值税专用发票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6%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考虑，如乙方实际税率低于该税率，甲方将根据实际税率扣减费用。</w:t>
      </w:r>
    </w:p>
    <w:p w14:paraId="7C02B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6A295248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EDB1D4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83E1C0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76768EE"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E093C48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8002800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CB5C81">
      <w:pPr>
        <w:spacing w:line="6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FC8AC8C">
      <w:pPr>
        <w:spacing w:line="66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人名称（盖公章）：</w:t>
      </w:r>
    </w:p>
    <w:p w14:paraId="79A98531">
      <w:pPr>
        <w:spacing w:line="6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法定代表人或授权委托人（签字或盖章）：</w:t>
      </w:r>
    </w:p>
    <w:p w14:paraId="36E491FB">
      <w:pPr>
        <w:spacing w:line="66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74842A5E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6B512771">
      <w:pPr>
        <w:pStyle w:val="3"/>
        <w:spacing w:line="4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E037FE0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2、法定代表人身份证明</w:t>
      </w:r>
    </w:p>
    <w:p w14:paraId="60C5C71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D698A7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2008764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0C57DF2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3E7FD7D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1BA536C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6E4AC8B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4C36A1E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的法定代表人。</w:t>
      </w:r>
    </w:p>
    <w:p w14:paraId="31B04AB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 w14:paraId="22F3848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附：法定代表人身份证复印件。</w:t>
      </w:r>
    </w:p>
    <w:p w14:paraId="60A1849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F999C9B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612BED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3EEB5E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5F5942D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EA5B023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人：（盖公章）</w:t>
      </w:r>
    </w:p>
    <w:p w14:paraId="6D046E6C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269D7B8F"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44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3、法定代表人授权委托书</w:t>
      </w:r>
    </w:p>
    <w:p w14:paraId="5D631F33">
      <w:pPr>
        <w:pStyle w:val="3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69AD37B">
      <w:pPr>
        <w:pStyle w:val="3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5A2466C">
      <w:pPr>
        <w:pStyle w:val="3"/>
        <w:spacing w:line="24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0757B8A6">
      <w:pPr>
        <w:pStyle w:val="3"/>
        <w:spacing w:line="240" w:lineRule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E835107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的法定代表人，现授权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68FD9706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代理人无转委托权。</w:t>
      </w:r>
    </w:p>
    <w:p w14:paraId="73C3BA2A"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附：委托代理人身份证复印件</w:t>
      </w:r>
    </w:p>
    <w:p w14:paraId="664C1430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45E2808">
      <w:pPr>
        <w:autoSpaceDE w:val="0"/>
        <w:autoSpaceDN w:val="0"/>
        <w:adjustRightInd w:val="0"/>
        <w:spacing w:line="360" w:lineRule="auto"/>
        <w:ind w:firstLine="5740" w:firstLineChars="20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2E7CA01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9B538CB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DF5960D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委托代理人：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735BB079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00477E48">
      <w:pPr>
        <w:spacing w:line="660" w:lineRule="exact"/>
        <w:ind w:firstLine="4200" w:firstLineChars="15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86ADCA3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4E38798E">
      <w:pPr>
        <w:numPr>
          <w:ilvl w:val="0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人营业执照副本复印件</w:t>
      </w:r>
    </w:p>
    <w:p w14:paraId="4E713BFD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57C5D677">
      <w:pPr>
        <w:widowControl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bookmarkStart w:id="0" w:name="_Toc417050365"/>
      <w:bookmarkStart w:id="1" w:name="_Toc466541037"/>
      <w:r>
        <w:rPr>
          <w:rFonts w:hint="eastAsia" w:ascii="仿宋_GB2312" w:hAnsi="仿宋_GB2312" w:eastAsia="仿宋_GB2312" w:cs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2578004B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831C7D">
      <w:pPr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东莞市滨海湾智慧城市运营服务有限公司</w:t>
      </w:r>
    </w:p>
    <w:p w14:paraId="14D14B0C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-SA"/>
        </w:rPr>
        <w:t>滨海湾新区停车场专职劝导员项目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采购项目中声明：</w:t>
      </w:r>
    </w:p>
    <w:p w14:paraId="21093C02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165CB614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4D3121DA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6E339650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02D0FFC1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报价人名称（加盖公章）：</w:t>
      </w:r>
    </w:p>
    <w:p w14:paraId="46D0721F">
      <w:pPr>
        <w:adjustRightIn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报价人法定代表人或受委托人（签名或盖私章）：</w:t>
      </w:r>
    </w:p>
    <w:p w14:paraId="16681A4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 w14:paraId="31F6E515"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不属于失信被执行人证明</w:t>
      </w:r>
    </w:p>
    <w:p w14:paraId="10CC452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  <w:sectPr>
          <w:headerReference r:id="rId3" w:type="default"/>
          <w:footerReference r:id="rId4" w:type="default"/>
          <w:pgSz w:w="11850" w:h="16783"/>
          <w:pgMar w:top="1440" w:right="1440" w:bottom="1440" w:left="1440" w:header="851" w:footer="992" w:gutter="0"/>
          <w:cols w:space="0" w:num="1"/>
          <w:rtlGutter w:val="0"/>
          <w:docGrid w:type="lines" w:linePitch="314" w:charSpace="0"/>
        </w:sectPr>
      </w:pPr>
    </w:p>
    <w:p w14:paraId="080C9ED3">
      <w:pPr>
        <w:widowControl w:val="0"/>
        <w:numPr>
          <w:ilvl w:val="0"/>
          <w:numId w:val="0"/>
        </w:numPr>
        <w:adjustRightInd w:val="0"/>
        <w:spacing w:line="600" w:lineRule="exact"/>
        <w:jc w:val="both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sectPr>
          <w:pgSz w:w="11850" w:h="16783"/>
          <w:pgMar w:top="1440" w:right="1440" w:bottom="1440" w:left="1440" w:header="851" w:footer="992" w:gutter="0"/>
          <w:cols w:space="0" w:num="1"/>
          <w:rtlGutter w:val="0"/>
          <w:docGrid w:type="lines" w:linePitch="314" w:charSpace="0"/>
        </w:sectPr>
      </w:pPr>
    </w:p>
    <w:p w14:paraId="2597DDA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6EDE22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9C381F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7D39E9A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FE93B1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FD069C8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DC034E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EBC0F1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B0E51D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5438726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3BAAD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04685C7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36F811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952BB4D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EB707FD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73A8E1C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4173F3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671633E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4502837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536AB4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3318A2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74F052FB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500F">
    <w:pPr>
      <w:pStyle w:val="5"/>
      <w:framePr w:wrap="around" w:vAnchor="text" w:hAnchor="margin" w:xAlign="center" w:y="1"/>
      <w:rPr>
        <w:rStyle w:val="14"/>
      </w:rPr>
    </w:pPr>
  </w:p>
  <w:p w14:paraId="503949D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07403">
    <w:pPr>
      <w:pStyle w:val="6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7CA32"/>
    <w:multiLevelType w:val="singleLevel"/>
    <w:tmpl w:val="2C67CA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64666"/>
    <w:rsid w:val="03C43A5F"/>
    <w:rsid w:val="03D6185C"/>
    <w:rsid w:val="048D7ACC"/>
    <w:rsid w:val="055D6A66"/>
    <w:rsid w:val="058A6F35"/>
    <w:rsid w:val="05CE59DD"/>
    <w:rsid w:val="05DA47DD"/>
    <w:rsid w:val="06C564C3"/>
    <w:rsid w:val="06CC3CDF"/>
    <w:rsid w:val="079A1E61"/>
    <w:rsid w:val="088A1842"/>
    <w:rsid w:val="0A1D2163"/>
    <w:rsid w:val="0A5A0D9B"/>
    <w:rsid w:val="0BCF09B0"/>
    <w:rsid w:val="0CAD0164"/>
    <w:rsid w:val="0CCA28CD"/>
    <w:rsid w:val="0DB02216"/>
    <w:rsid w:val="0EDA3533"/>
    <w:rsid w:val="0F5F030D"/>
    <w:rsid w:val="0F723065"/>
    <w:rsid w:val="0F76431C"/>
    <w:rsid w:val="104C47A8"/>
    <w:rsid w:val="105916B8"/>
    <w:rsid w:val="105B1034"/>
    <w:rsid w:val="137A48AF"/>
    <w:rsid w:val="14192202"/>
    <w:rsid w:val="143F68BD"/>
    <w:rsid w:val="1638549E"/>
    <w:rsid w:val="16A2542F"/>
    <w:rsid w:val="16E45921"/>
    <w:rsid w:val="17ED50FE"/>
    <w:rsid w:val="1897014E"/>
    <w:rsid w:val="18D41AC7"/>
    <w:rsid w:val="1916183F"/>
    <w:rsid w:val="195457CD"/>
    <w:rsid w:val="19D4379E"/>
    <w:rsid w:val="1B6D4318"/>
    <w:rsid w:val="1CA91910"/>
    <w:rsid w:val="1D7574BE"/>
    <w:rsid w:val="1DFC6DF6"/>
    <w:rsid w:val="1F115A2C"/>
    <w:rsid w:val="2071587C"/>
    <w:rsid w:val="20B60721"/>
    <w:rsid w:val="22DB3EDE"/>
    <w:rsid w:val="230A23EA"/>
    <w:rsid w:val="23436A59"/>
    <w:rsid w:val="23614286"/>
    <w:rsid w:val="23966BCC"/>
    <w:rsid w:val="23F62CD4"/>
    <w:rsid w:val="24400ECD"/>
    <w:rsid w:val="25857625"/>
    <w:rsid w:val="265249F8"/>
    <w:rsid w:val="276E7C5C"/>
    <w:rsid w:val="297A2DCF"/>
    <w:rsid w:val="29A749BD"/>
    <w:rsid w:val="2BBD2533"/>
    <w:rsid w:val="2C37101E"/>
    <w:rsid w:val="2C767416"/>
    <w:rsid w:val="2CE74DB6"/>
    <w:rsid w:val="2CE843B0"/>
    <w:rsid w:val="2DCF49D1"/>
    <w:rsid w:val="2DE70D37"/>
    <w:rsid w:val="2DEC6D25"/>
    <w:rsid w:val="2E291E44"/>
    <w:rsid w:val="2F294D8A"/>
    <w:rsid w:val="2F430B56"/>
    <w:rsid w:val="2FF46820"/>
    <w:rsid w:val="303A0744"/>
    <w:rsid w:val="30AD4AA4"/>
    <w:rsid w:val="31607A05"/>
    <w:rsid w:val="316B5285"/>
    <w:rsid w:val="32F66892"/>
    <w:rsid w:val="339062F0"/>
    <w:rsid w:val="33E43854"/>
    <w:rsid w:val="33E5680D"/>
    <w:rsid w:val="3417273F"/>
    <w:rsid w:val="34FB157E"/>
    <w:rsid w:val="351A038B"/>
    <w:rsid w:val="360016DD"/>
    <w:rsid w:val="36035837"/>
    <w:rsid w:val="361C6D88"/>
    <w:rsid w:val="36CA1CEB"/>
    <w:rsid w:val="36D35AC2"/>
    <w:rsid w:val="376143FD"/>
    <w:rsid w:val="38BB4E72"/>
    <w:rsid w:val="39083C99"/>
    <w:rsid w:val="3A0472C2"/>
    <w:rsid w:val="3ACF2AFB"/>
    <w:rsid w:val="3BF55C7B"/>
    <w:rsid w:val="3F3D5750"/>
    <w:rsid w:val="3FAC3677"/>
    <w:rsid w:val="411E335F"/>
    <w:rsid w:val="42744EF7"/>
    <w:rsid w:val="42DC3157"/>
    <w:rsid w:val="44102B2D"/>
    <w:rsid w:val="44157E70"/>
    <w:rsid w:val="451535F0"/>
    <w:rsid w:val="45F933F4"/>
    <w:rsid w:val="4632516D"/>
    <w:rsid w:val="46C01B4B"/>
    <w:rsid w:val="49F721FC"/>
    <w:rsid w:val="4B89790B"/>
    <w:rsid w:val="4C026DE2"/>
    <w:rsid w:val="4CCD4891"/>
    <w:rsid w:val="4D9B727B"/>
    <w:rsid w:val="4DFF3CB4"/>
    <w:rsid w:val="4ED40A1D"/>
    <w:rsid w:val="4EE20FFF"/>
    <w:rsid w:val="4FEE2D35"/>
    <w:rsid w:val="4FF90E8C"/>
    <w:rsid w:val="50D0430E"/>
    <w:rsid w:val="52443EA5"/>
    <w:rsid w:val="5302147B"/>
    <w:rsid w:val="53272519"/>
    <w:rsid w:val="5339183E"/>
    <w:rsid w:val="539A6292"/>
    <w:rsid w:val="5460421E"/>
    <w:rsid w:val="554C7470"/>
    <w:rsid w:val="55743068"/>
    <w:rsid w:val="55EC35D4"/>
    <w:rsid w:val="56220DA3"/>
    <w:rsid w:val="56694C24"/>
    <w:rsid w:val="572A5FFB"/>
    <w:rsid w:val="576A7CFA"/>
    <w:rsid w:val="578A4E52"/>
    <w:rsid w:val="58707CEB"/>
    <w:rsid w:val="58A3441E"/>
    <w:rsid w:val="58BA7372"/>
    <w:rsid w:val="599546E4"/>
    <w:rsid w:val="59A01A7E"/>
    <w:rsid w:val="5AEF394F"/>
    <w:rsid w:val="5AF443E0"/>
    <w:rsid w:val="5B430679"/>
    <w:rsid w:val="5D4E5B9B"/>
    <w:rsid w:val="5D586670"/>
    <w:rsid w:val="5D65478E"/>
    <w:rsid w:val="5DC22EB1"/>
    <w:rsid w:val="5E5F034D"/>
    <w:rsid w:val="5F2C61DB"/>
    <w:rsid w:val="60152CC1"/>
    <w:rsid w:val="604A1623"/>
    <w:rsid w:val="607D5596"/>
    <w:rsid w:val="60FF240D"/>
    <w:rsid w:val="61DC4182"/>
    <w:rsid w:val="62167BBD"/>
    <w:rsid w:val="628F1BDA"/>
    <w:rsid w:val="6292165D"/>
    <w:rsid w:val="629275C2"/>
    <w:rsid w:val="62F55885"/>
    <w:rsid w:val="636F5336"/>
    <w:rsid w:val="645748C4"/>
    <w:rsid w:val="64B67287"/>
    <w:rsid w:val="64FC3EA4"/>
    <w:rsid w:val="65571400"/>
    <w:rsid w:val="65CC0599"/>
    <w:rsid w:val="664D3F34"/>
    <w:rsid w:val="66D67470"/>
    <w:rsid w:val="67371F9F"/>
    <w:rsid w:val="67752839"/>
    <w:rsid w:val="67802398"/>
    <w:rsid w:val="683926A8"/>
    <w:rsid w:val="686B65DA"/>
    <w:rsid w:val="687E1FE4"/>
    <w:rsid w:val="69137C36"/>
    <w:rsid w:val="691B1DAE"/>
    <w:rsid w:val="6A8E58E6"/>
    <w:rsid w:val="6AE3341E"/>
    <w:rsid w:val="6AEE467C"/>
    <w:rsid w:val="6C1A7A12"/>
    <w:rsid w:val="6C9E4669"/>
    <w:rsid w:val="6CE8644B"/>
    <w:rsid w:val="6D513D77"/>
    <w:rsid w:val="6D86204F"/>
    <w:rsid w:val="6F0E52B6"/>
    <w:rsid w:val="706535C9"/>
    <w:rsid w:val="708A10F1"/>
    <w:rsid w:val="70BF3967"/>
    <w:rsid w:val="72B8066E"/>
    <w:rsid w:val="73062B44"/>
    <w:rsid w:val="739A5D25"/>
    <w:rsid w:val="755D7AA2"/>
    <w:rsid w:val="75911860"/>
    <w:rsid w:val="75D91027"/>
    <w:rsid w:val="762B32F0"/>
    <w:rsid w:val="76C847DD"/>
    <w:rsid w:val="78AF41EA"/>
    <w:rsid w:val="790D15BB"/>
    <w:rsid w:val="79335284"/>
    <w:rsid w:val="793E6B86"/>
    <w:rsid w:val="798B2B23"/>
    <w:rsid w:val="79A52786"/>
    <w:rsid w:val="79C941EE"/>
    <w:rsid w:val="7A3F1413"/>
    <w:rsid w:val="7AC517AA"/>
    <w:rsid w:val="7AF34CF1"/>
    <w:rsid w:val="7B022F72"/>
    <w:rsid w:val="7B3D3C54"/>
    <w:rsid w:val="7BAA012C"/>
    <w:rsid w:val="7CCD0A61"/>
    <w:rsid w:val="7D1731A8"/>
    <w:rsid w:val="7D3149F1"/>
    <w:rsid w:val="7D684C37"/>
    <w:rsid w:val="7DC0630D"/>
    <w:rsid w:val="7E4454AB"/>
    <w:rsid w:val="7F3D7C4F"/>
    <w:rsid w:val="7F651B7D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0"/>
    <w:pPr>
      <w:spacing w:after="120"/>
    </w:pPr>
  </w:style>
  <w:style w:type="paragraph" w:styleId="3">
    <w:name w:val="Plain Text"/>
    <w:basedOn w:val="1"/>
    <w:link w:val="19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"/>
    <w:basedOn w:val="2"/>
    <w:link w:val="24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6"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3"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2"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2443</Words>
  <Characters>2620</Characters>
  <Lines>18</Lines>
  <Paragraphs>5</Paragraphs>
  <TotalTime>24</TotalTime>
  <ScaleCrop>false</ScaleCrop>
  <LinksUpToDate>false</LinksUpToDate>
  <CharactersWithSpaces>2859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子辉</cp:lastModifiedBy>
  <cp:lastPrinted>2025-04-03T08:54:00Z</cp:lastPrinted>
  <dcterms:modified xsi:type="dcterms:W3CDTF">2025-04-03T09:58:15Z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AD1CB462F59B42278474F50240523624_13</vt:lpwstr>
  </property>
  <property fmtid="{D5CDD505-2E9C-101B-9397-08002B2CF9AE}" pid="4" name="KSOTemplateDocerSaveRecord">
    <vt:lpwstr>eyJoZGlkIjoiMzJmNDgxODZkM2YzNmU3MjVjYzU2NGQ1ZTA1M2U3ZWUiLCJ1c2VySWQiOiIyNTgxMzU1NDEifQ==</vt:lpwstr>
  </property>
</Properties>
</file>