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沿江高速桥下空间开发利用交通影响评价报价文件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5893413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人：</w:t>
      </w:r>
    </w:p>
    <w:p w14:paraId="39FB939E">
      <w:pPr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756CBFD2">
      <w:pPr>
        <w:pStyle w:val="10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0EA75C5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202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 xml:space="preserve">年  月  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日</w:t>
      </w:r>
    </w:p>
    <w:p w14:paraId="62285F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br w:type="page"/>
      </w:r>
    </w:p>
    <w:p w14:paraId="4032CF6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一、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报价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书</w:t>
      </w:r>
    </w:p>
    <w:p w14:paraId="7604A01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348" w:firstLineChars="200"/>
        <w:textAlignment w:val="auto"/>
        <w:rPr>
          <w:rFonts w:hint="default" w:ascii="Times New Roman" w:hAnsi="Times New Roman" w:eastAsia="仿宋_GB2312" w:cs="Times New Roman"/>
          <w:b/>
          <w:sz w:val="18"/>
          <w:szCs w:val="18"/>
          <w:u w:val="single"/>
        </w:rPr>
      </w:pPr>
    </w:p>
    <w:p w14:paraId="4911824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single"/>
        </w:rPr>
      </w:pPr>
      <w:r>
        <w:rPr>
          <w:rFonts w:hint="eastAsia" w:cs="Times New Roman"/>
          <w:b w:val="0"/>
          <w:bCs/>
          <w:sz w:val="32"/>
          <w:szCs w:val="32"/>
          <w:u w:val="none"/>
          <w:lang w:val="en-US" w:eastAsia="zh-CN"/>
        </w:rPr>
        <w:t>东莞市滨海湾新区控股有限公司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u w:val="none"/>
        </w:rPr>
        <w:t>：</w:t>
      </w:r>
    </w:p>
    <w:p w14:paraId="3E1920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我方自愿参加贵司组织的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>沿江高速桥下空间开发利用交通影响评价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工作，在对本项工作内容及要求已经充分理解及确认</w:t>
      </w:r>
      <w:r>
        <w:rPr>
          <w:rFonts w:hint="default" w:ascii="Times New Roman" w:hAnsi="Times New Roman" w:cs="Times New Roman"/>
          <w:spacing w:val="-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</w:rPr>
        <w:t>并完全了解工作现场的条件的前提下，我方愿</w:t>
      </w:r>
      <w:r>
        <w:rPr>
          <w:rFonts w:hint="default" w:ascii="Times New Roman" w:hAnsi="Times New Roman" w:cs="Times New Roman"/>
          <w:spacing w:val="-6"/>
          <w:sz w:val="32"/>
          <w:szCs w:val="32"/>
          <w:lang w:val="en-US" w:eastAsia="zh-CN"/>
        </w:rPr>
        <w:t>报价为：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¥</w:t>
      </w:r>
      <w:r>
        <w:rPr>
          <w:rFonts w:hint="eastAsia" w:cs="Times New Roman"/>
          <w:spacing w:val="-6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cs="Times New Roman"/>
          <w:spacing w:val="-6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u w:val="none"/>
          <w:lang w:eastAsia="zh-CN"/>
        </w:rPr>
        <w:t>。</w:t>
      </w:r>
      <w:r>
        <w:rPr>
          <w:rFonts w:hint="eastAsia" w:cs="Times New Roman"/>
          <w:spacing w:val="-6"/>
          <w:sz w:val="32"/>
          <w:szCs w:val="32"/>
          <w:u w:val="none"/>
          <w:lang w:val="en-US" w:eastAsia="zh-CN"/>
        </w:rPr>
        <w:t xml:space="preserve"> </w:t>
      </w:r>
    </w:p>
    <w:p w14:paraId="39C2C14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本报价含税单价，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报价税率一律按照增值税专用发票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%考虑，如</w:t>
      </w:r>
      <w:r>
        <w:rPr>
          <w:rFonts w:hint="eastAsia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实际税率低于该税率，</w:t>
      </w:r>
      <w:r>
        <w:rPr>
          <w:rFonts w:hint="default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业主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将根据实际税率扣减费用。</w:t>
      </w:r>
    </w:p>
    <w:p w14:paraId="00639ED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7D26677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F207B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人名称（公章）：</w:t>
      </w:r>
    </w:p>
    <w:p w14:paraId="313C744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法定代表人或授权委托人（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3376AA61">
      <w:pPr>
        <w:pStyle w:val="10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textAlignment w:val="auto"/>
        <w:rPr>
          <w:rFonts w:hint="default" w:ascii="Times New Roman" w:hAnsi="Times New Roman" w:cs="Times New Roman"/>
        </w:rPr>
      </w:pPr>
    </w:p>
    <w:p w14:paraId="6285CE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76038AA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、法定代表人身份证明</w:t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</w:p>
    <w:p w14:paraId="555DCE1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人名称：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32AA53B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单位性质：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8DA22D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0C0FB9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成立时间：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602FC0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经营期限：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F06758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姓名：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性别：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年龄：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职务：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</w:p>
    <w:p w14:paraId="5A9AF3B7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的法定代表人。</w:t>
      </w:r>
    </w:p>
    <w:p w14:paraId="3586717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特此证明。</w:t>
      </w:r>
    </w:p>
    <w:p w14:paraId="35E737C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附：法定代表人身份证复印件。</w:t>
      </w:r>
    </w:p>
    <w:tbl>
      <w:tblPr>
        <w:tblStyle w:val="13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34CD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4819" w:type="dxa"/>
            <w:vAlign w:val="center"/>
          </w:tcPr>
          <w:p w14:paraId="11600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6AC96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6D1816F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人（公章）：</w:t>
      </w:r>
    </w:p>
    <w:p w14:paraId="2B44E4B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594C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仿宋_GB2312" w:cs="Times New Roman"/>
          <w:b/>
          <w:kern w:val="44"/>
          <w:sz w:val="28"/>
          <w:szCs w:val="28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08A2A94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</w:p>
    <w:p w14:paraId="3507461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东莞市滨海湾新区控股有限公司</w:t>
      </w:r>
    </w:p>
    <w:p w14:paraId="3DD3B60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沿江高速桥下空间开发利用交通影响评价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7FD884D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D107D6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p w14:paraId="0E4B348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tbl>
      <w:tblPr>
        <w:tblStyle w:val="13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7587A9D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6706D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四、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营业执照复印件</w:t>
      </w:r>
    </w:p>
    <w:p w14:paraId="780D4B34">
      <w:pPr>
        <w:rPr>
          <w:rFonts w:hint="default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br w:type="page"/>
      </w:r>
    </w:p>
    <w:p w14:paraId="01F9373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Toc417050365"/>
      <w:bookmarkStart w:id="1" w:name="_Toc466541037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五、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经营活动中没有重大违法记录的书面声明</w:t>
      </w:r>
      <w:bookmarkEnd w:id="0"/>
      <w:bookmarkEnd w:id="1"/>
    </w:p>
    <w:p w14:paraId="26180F8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93675C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东莞市滨海湾新区控股有限公司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：</w:t>
      </w:r>
    </w:p>
    <w:p w14:paraId="12B3E5E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沿江高速桥下空间开发利用交通影响评价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中声明：本公司参加本项目政府采购前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3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年内在经营活动中没有因违法经营受到刑事处罚或者责令停产停业、吊销许可证或者执照、较大数额罚款等行政处罚。</w:t>
      </w:r>
    </w:p>
    <w:p w14:paraId="207A987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特此声明！</w:t>
      </w:r>
    </w:p>
    <w:p w14:paraId="4773D41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98FF37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37315C7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报价人名称（公章）：</w:t>
      </w:r>
    </w:p>
    <w:p w14:paraId="3E017F0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报价人法定代表人或受委托人（签名或盖章）：</w:t>
      </w:r>
    </w:p>
    <w:p w14:paraId="5FB445E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18BD51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 w:bidi="ar-SA"/>
        </w:rPr>
        <w:br w:type="page"/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不属于失信被执行人证明</w:t>
      </w:r>
    </w:p>
    <w:p w14:paraId="546CDE9C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67E2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七、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报价需求响应承诺函</w:t>
      </w:r>
    </w:p>
    <w:p w14:paraId="5AE4EF0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28"/>
          <w:szCs w:val="28"/>
          <w:u w:val="single"/>
          <w:lang w:val="en-US" w:eastAsia="zh-CN" w:bidi="ar-SA"/>
        </w:rPr>
      </w:pPr>
    </w:p>
    <w:p w14:paraId="4AEA009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致：</w:t>
      </w:r>
      <w:r>
        <w:rPr>
          <w:rFonts w:hint="eastAsia" w:cs="Times New Roman"/>
          <w:b w:val="0"/>
          <w:bCs w:val="0"/>
          <w:color w:val="000000"/>
          <w:kern w:val="0"/>
          <w:sz w:val="32"/>
          <w:szCs w:val="32"/>
          <w:u w:val="none"/>
          <w:lang w:val="en-US" w:eastAsia="zh-CN" w:bidi="ar-SA"/>
        </w:rPr>
        <w:t>东莞市滨海湾新区控股有限公司</w:t>
      </w:r>
    </w:p>
    <w:p w14:paraId="4932396D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本公司参加的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val="en-US" w:eastAsia="zh-CN" w:bidi="ar-SA"/>
        </w:rPr>
        <w:t>沿江高速桥下空间开发利用交通影响评价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的竞价活动，并作出如下承诺：</w:t>
      </w:r>
    </w:p>
    <w:p w14:paraId="1651708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本公司完全响应报价函的报价清单及内容需求，无负偏离。</w:t>
      </w:r>
    </w:p>
    <w:p w14:paraId="599A916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09BB6EBE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</w:p>
    <w:p w14:paraId="2436F09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报价人名称（加盖公章）：</w:t>
      </w:r>
    </w:p>
    <w:p w14:paraId="63555A8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报价人法定代表人或受委托人（签名或盖私章）：</w:t>
      </w:r>
    </w:p>
    <w:p w14:paraId="4A41AC2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27922723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72104D85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八、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资质</w:t>
      </w:r>
      <w:bookmarkStart w:id="2" w:name="_GoBack"/>
      <w:bookmarkEnd w:id="2"/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证明</w:t>
      </w:r>
    </w:p>
    <w:p w14:paraId="68FAE075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6DFCDB79">
      <w:pPr>
        <w:pageBreakBefore w:val="0"/>
        <w:kinsoku/>
        <w:wordWrap/>
        <w:overflowPunct/>
        <w:bidi w:val="0"/>
        <w:adjustRightInd/>
        <w:snapToGrid/>
        <w:spacing w:line="240" w:lineRule="auto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九、业绩证明</w:t>
      </w:r>
    </w:p>
    <w:p w14:paraId="16DE3078">
      <w:pP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8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8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9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E1B31"/>
    <w:multiLevelType w:val="singleLevel"/>
    <w:tmpl w:val="B67E1B31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946731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34DD3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65CA6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22739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8E4205E"/>
    <w:rsid w:val="69010251"/>
    <w:rsid w:val="691579F4"/>
    <w:rsid w:val="691667C0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512A6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D1326"/>
    <w:rsid w:val="709F71D2"/>
    <w:rsid w:val="70BF7707"/>
    <w:rsid w:val="70CB40BA"/>
    <w:rsid w:val="70DF36C1"/>
    <w:rsid w:val="70F127D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6">
    <w:name w:val="Body Text"/>
    <w:basedOn w:val="1"/>
    <w:link w:val="27"/>
    <w:autoRedefine/>
    <w:qFormat/>
    <w:uiPriority w:val="0"/>
    <w:pPr>
      <w:ind w:right="-35" w:rightChars="-12"/>
    </w:pPr>
    <w:rPr>
      <w:sz w:val="31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2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1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customStyle="1" w:styleId="17">
    <w:name w:val="文件正文"/>
    <w:basedOn w:val="1"/>
    <w:link w:val="18"/>
    <w:autoRedefine/>
    <w:qFormat/>
    <w:uiPriority w:val="0"/>
    <w:pPr>
      <w:spacing w:line="600" w:lineRule="exact"/>
      <w:ind w:firstLine="640" w:firstLineChars="200"/>
    </w:pPr>
  </w:style>
  <w:style w:type="character" w:customStyle="1" w:styleId="18">
    <w:name w:val="文件正文 Char"/>
    <w:link w:val="17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9">
    <w:name w:val="二级标题"/>
    <w:basedOn w:val="1"/>
    <w:next w:val="17"/>
    <w:link w:val="20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20">
    <w:name w:val="二级标题 Char"/>
    <w:link w:val="19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21">
    <w:name w:val="三级标题"/>
    <w:basedOn w:val="1"/>
    <w:next w:val="17"/>
    <w:link w:val="22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2">
    <w:name w:val="三级标题 Char"/>
    <w:link w:val="21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3">
    <w:name w:val="一级标题"/>
    <w:basedOn w:val="1"/>
    <w:next w:val="17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4">
    <w:name w:val="正文标题"/>
    <w:basedOn w:val="1"/>
    <w:next w:val="17"/>
    <w:link w:val="25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5">
    <w:name w:val="正文标题 Char"/>
    <w:link w:val="24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6">
    <w:name w:val="页眉 Char"/>
    <w:basedOn w:val="14"/>
    <w:link w:val="9"/>
    <w:autoRedefine/>
    <w:qFormat/>
    <w:uiPriority w:val="0"/>
    <w:rPr>
      <w:rFonts w:eastAsia="仿宋_GB2312"/>
      <w:sz w:val="18"/>
      <w:szCs w:val="18"/>
    </w:rPr>
  </w:style>
  <w:style w:type="character" w:customStyle="1" w:styleId="27">
    <w:name w:val="正文文本 Char"/>
    <w:link w:val="6"/>
    <w:autoRedefine/>
    <w:qFormat/>
    <w:uiPriority w:val="0"/>
    <w:rPr>
      <w:sz w:val="31"/>
    </w:rPr>
  </w:style>
  <w:style w:type="paragraph" w:customStyle="1" w:styleId="28">
    <w:name w:val="样式 标题 2 + Times New Roman 四号 非加粗 段前: 5 磅 段后: 0 磅 行距: 固定值 20..."/>
    <w:basedOn w:val="4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10</Pages>
  <Words>900</Words>
  <Characters>919</Characters>
  <Lines>1</Lines>
  <Paragraphs>2</Paragraphs>
  <TotalTime>4</TotalTime>
  <ScaleCrop>false</ScaleCrop>
  <LinksUpToDate>false</LinksUpToDate>
  <CharactersWithSpaces>1108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2025-11-07T07:29:42Z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A71179C6DDD1425B9FAFA38642F9D56B_13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